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28CC" w:rsidRDefault="008410FC" w:rsidP="004115E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3A28CC">
        <w:rPr>
          <w:rFonts w:ascii="Times New Roman" w:hAnsi="Times New Roman" w:cs="Times New Roman"/>
          <w:sz w:val="24"/>
          <w:szCs w:val="24"/>
        </w:rPr>
        <w:tab/>
      </w:r>
      <w:r w:rsidR="003A28CC">
        <w:rPr>
          <w:rFonts w:ascii="Times New Roman" w:hAnsi="Times New Roman" w:cs="Times New Roman"/>
          <w:sz w:val="24"/>
          <w:szCs w:val="24"/>
        </w:rPr>
        <w:tab/>
      </w:r>
      <w:r w:rsidR="003A28CC">
        <w:rPr>
          <w:rFonts w:ascii="Times New Roman" w:hAnsi="Times New Roman" w:cs="Times New Roman"/>
          <w:sz w:val="24"/>
          <w:szCs w:val="24"/>
        </w:rPr>
        <w:tab/>
      </w:r>
      <w:r w:rsidR="003A28CC">
        <w:rPr>
          <w:rFonts w:ascii="Times New Roman" w:hAnsi="Times New Roman" w:cs="Times New Roman"/>
          <w:sz w:val="24"/>
          <w:szCs w:val="24"/>
        </w:rPr>
        <w:tab/>
      </w:r>
      <w:r w:rsidR="003A28CC">
        <w:rPr>
          <w:rFonts w:ascii="Times New Roman" w:hAnsi="Times New Roman" w:cs="Times New Roman"/>
          <w:sz w:val="24"/>
          <w:szCs w:val="24"/>
        </w:rPr>
        <w:tab/>
      </w:r>
      <w:r w:rsidR="003A28CC">
        <w:rPr>
          <w:rFonts w:ascii="Times New Roman" w:hAnsi="Times New Roman" w:cs="Times New Roman"/>
          <w:sz w:val="24"/>
          <w:szCs w:val="24"/>
        </w:rPr>
        <w:tab/>
        <w:t>3 priedas</w:t>
      </w:r>
    </w:p>
    <w:p w:rsidR="003A28CC" w:rsidRDefault="008410FC" w:rsidP="004115E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p>
    <w:p w:rsidR="004115EB" w:rsidRPr="004115EB" w:rsidRDefault="008410FC" w:rsidP="004115E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4115EB" w:rsidRPr="004115EB">
        <w:rPr>
          <w:rFonts w:ascii="Times New Roman" w:hAnsi="Times New Roman" w:cs="Times New Roman"/>
          <w:sz w:val="24"/>
          <w:szCs w:val="24"/>
        </w:rPr>
        <w:t xml:space="preserve">Lietuvos kariuomenės Logistikos valdybos </w:t>
      </w:r>
      <w:r w:rsidR="00D57222">
        <w:rPr>
          <w:rFonts w:ascii="Times New Roman" w:hAnsi="Times New Roman" w:cs="Times New Roman"/>
          <w:sz w:val="24"/>
          <w:szCs w:val="24"/>
        </w:rPr>
        <w:t>Įgulų aptarnavimo</w:t>
      </w:r>
      <w:r w:rsidR="00F31DBC">
        <w:rPr>
          <w:rFonts w:ascii="Times New Roman" w:hAnsi="Times New Roman" w:cs="Times New Roman"/>
          <w:sz w:val="24"/>
          <w:szCs w:val="24"/>
        </w:rPr>
        <w:t xml:space="preserve"> tarnyba</w:t>
      </w:r>
    </w:p>
    <w:p w:rsidR="004115EB" w:rsidRPr="00D57222" w:rsidRDefault="004115EB" w:rsidP="004115EB">
      <w:pPr>
        <w:spacing w:after="0" w:line="240" w:lineRule="auto"/>
        <w:jc w:val="center"/>
        <w:rPr>
          <w:rFonts w:ascii="Times New Roman" w:hAnsi="Times New Roman" w:cs="Times New Roman"/>
          <w:sz w:val="24"/>
          <w:szCs w:val="24"/>
        </w:rPr>
      </w:pPr>
      <w:r w:rsidRPr="00D57222">
        <w:rPr>
          <w:rFonts w:ascii="Times New Roman" w:hAnsi="Times New Roman" w:cs="Times New Roman"/>
          <w:sz w:val="24"/>
          <w:szCs w:val="24"/>
        </w:rPr>
        <w:t xml:space="preserve">Įmonės kodas: </w:t>
      </w:r>
      <w:r w:rsidR="00D57222" w:rsidRPr="00D57222">
        <w:rPr>
          <w:rFonts w:ascii="Times New Roman" w:eastAsia="Calibri" w:hAnsi="Times New Roman" w:cs="Times New Roman"/>
          <w:sz w:val="24"/>
          <w:szCs w:val="24"/>
        </w:rPr>
        <w:t>300066843</w:t>
      </w:r>
    </w:p>
    <w:p w:rsidR="00D57222" w:rsidRPr="00D57222" w:rsidRDefault="00D57222" w:rsidP="00D57222">
      <w:pPr>
        <w:spacing w:line="276" w:lineRule="auto"/>
        <w:jc w:val="center"/>
        <w:rPr>
          <w:rFonts w:ascii="Times New Roman" w:hAnsi="Times New Roman" w:cs="Times New Roman"/>
          <w:sz w:val="24"/>
          <w:szCs w:val="24"/>
        </w:rPr>
      </w:pPr>
      <w:r w:rsidRPr="00D57222">
        <w:rPr>
          <w:rFonts w:ascii="Times New Roman" w:eastAsia="Calibri" w:hAnsi="Times New Roman" w:cs="Times New Roman"/>
          <w:sz w:val="24"/>
          <w:szCs w:val="24"/>
        </w:rPr>
        <w:t>Mindaugo g. 26, LT-03215 Vilnius</w:t>
      </w:r>
    </w:p>
    <w:p w:rsidR="000E6CA1" w:rsidRDefault="000E6CA1" w:rsidP="008410FC">
      <w:pPr>
        <w:spacing w:after="0" w:line="240" w:lineRule="auto"/>
        <w:jc w:val="center"/>
        <w:rPr>
          <w:rFonts w:ascii="Times New Roman" w:hAnsi="Times New Roman" w:cs="Times New Roman"/>
          <w:b/>
          <w:sz w:val="24"/>
          <w:szCs w:val="24"/>
        </w:rPr>
      </w:pPr>
    </w:p>
    <w:p w:rsidR="008410FC" w:rsidRDefault="00075143" w:rsidP="001B5DA8">
      <w:pPr>
        <w:spacing w:after="0" w:line="240" w:lineRule="auto"/>
        <w:jc w:val="center"/>
        <w:rPr>
          <w:rFonts w:ascii="Times New Roman" w:hAnsi="Times New Roman" w:cs="Times New Roman"/>
          <w:b/>
          <w:sz w:val="24"/>
          <w:szCs w:val="24"/>
        </w:rPr>
      </w:pPr>
      <w:r w:rsidRPr="00486D37">
        <w:rPr>
          <w:rFonts w:ascii="Times New Roman" w:hAnsi="Times New Roman" w:cs="Times New Roman"/>
          <w:b/>
          <w:sz w:val="24"/>
          <w:szCs w:val="24"/>
        </w:rPr>
        <w:t xml:space="preserve">KVIETIMAS DALYVAUTI </w:t>
      </w:r>
      <w:r w:rsidR="00B71231">
        <w:rPr>
          <w:rFonts w:ascii="Times New Roman" w:hAnsi="Times New Roman" w:cs="Times New Roman"/>
          <w:b/>
          <w:sz w:val="24"/>
          <w:szCs w:val="24"/>
        </w:rPr>
        <w:t xml:space="preserve"> </w:t>
      </w:r>
    </w:p>
    <w:p w:rsidR="001B5DA8" w:rsidRPr="00486D37" w:rsidRDefault="001B5DA8" w:rsidP="001B5DA8">
      <w:pPr>
        <w:spacing w:after="0" w:line="240" w:lineRule="auto"/>
        <w:jc w:val="center"/>
        <w:rPr>
          <w:rFonts w:ascii="Times New Roman" w:hAnsi="Times New Roman" w:cs="Times New Roman"/>
          <w:b/>
          <w:sz w:val="24"/>
          <w:szCs w:val="24"/>
        </w:rPr>
      </w:pPr>
    </w:p>
    <w:p w:rsidR="001B5DA8" w:rsidRDefault="00075143" w:rsidP="00EF1284">
      <w:pPr>
        <w:tabs>
          <w:tab w:val="left" w:pos="284"/>
          <w:tab w:val="left" w:pos="851"/>
        </w:tabs>
        <w:jc w:val="both"/>
        <w:outlineLvl w:val="0"/>
        <w:rPr>
          <w:rFonts w:ascii="Times New Roman" w:hAnsi="Times New Roman" w:cs="Times New Roman"/>
          <w:sz w:val="24"/>
          <w:szCs w:val="24"/>
        </w:rPr>
      </w:pPr>
      <w:r w:rsidRPr="00486D37">
        <w:rPr>
          <w:rFonts w:ascii="Times New Roman" w:hAnsi="Times New Roman" w:cs="Times New Roman"/>
          <w:b/>
          <w:sz w:val="24"/>
          <w:szCs w:val="24"/>
        </w:rPr>
        <w:tab/>
      </w:r>
      <w:r w:rsidR="006E4C6D" w:rsidRPr="00486D37">
        <w:rPr>
          <w:rFonts w:ascii="Times New Roman" w:hAnsi="Times New Roman" w:cs="Times New Roman"/>
          <w:b/>
          <w:sz w:val="24"/>
          <w:szCs w:val="24"/>
        </w:rPr>
        <w:tab/>
      </w:r>
      <w:r w:rsidRPr="00486D37">
        <w:rPr>
          <w:rFonts w:ascii="Times New Roman" w:hAnsi="Times New Roman" w:cs="Times New Roman"/>
          <w:sz w:val="24"/>
          <w:szCs w:val="24"/>
        </w:rPr>
        <w:t xml:space="preserve">Prašome pateikti pasiūlymą </w:t>
      </w:r>
      <w:r w:rsidR="008410FC" w:rsidRPr="00486D37">
        <w:rPr>
          <w:rFonts w:ascii="Times New Roman" w:hAnsi="Times New Roman" w:cs="Times New Roman"/>
          <w:sz w:val="24"/>
          <w:szCs w:val="24"/>
        </w:rPr>
        <w:t xml:space="preserve">Lietuvos kariuomenės </w:t>
      </w:r>
      <w:r w:rsidR="00C92206">
        <w:rPr>
          <w:rFonts w:ascii="Times New Roman" w:hAnsi="Times New Roman" w:cs="Times New Roman"/>
          <w:sz w:val="24"/>
          <w:szCs w:val="24"/>
        </w:rPr>
        <w:t>Įgulų aptarnavimo</w:t>
      </w:r>
      <w:r w:rsidR="00F31DBC">
        <w:rPr>
          <w:rFonts w:ascii="Times New Roman" w:hAnsi="Times New Roman" w:cs="Times New Roman"/>
          <w:sz w:val="24"/>
          <w:szCs w:val="24"/>
        </w:rPr>
        <w:t xml:space="preserve"> tarnybai</w:t>
      </w:r>
      <w:r w:rsidR="008410FC" w:rsidRPr="00486D37">
        <w:rPr>
          <w:rFonts w:ascii="Times New Roman" w:hAnsi="Times New Roman" w:cs="Times New Roman"/>
          <w:b/>
          <w:sz w:val="24"/>
          <w:szCs w:val="24"/>
        </w:rPr>
        <w:t xml:space="preserve"> </w:t>
      </w:r>
      <w:r w:rsidR="008410FC" w:rsidRPr="00486D37">
        <w:rPr>
          <w:rFonts w:ascii="Times New Roman" w:hAnsi="Times New Roman" w:cs="Times New Roman"/>
          <w:sz w:val="24"/>
          <w:szCs w:val="24"/>
        </w:rPr>
        <w:t xml:space="preserve">(toliau </w:t>
      </w:r>
      <w:r w:rsidR="00B14B91">
        <w:rPr>
          <w:rFonts w:ascii="Times New Roman" w:hAnsi="Times New Roman" w:cs="Times New Roman"/>
          <w:sz w:val="24"/>
          <w:szCs w:val="24"/>
        </w:rPr>
        <w:t>–</w:t>
      </w:r>
      <w:r w:rsidR="008410FC" w:rsidRPr="00486D37">
        <w:rPr>
          <w:rFonts w:ascii="Times New Roman" w:hAnsi="Times New Roman" w:cs="Times New Roman"/>
          <w:sz w:val="24"/>
          <w:szCs w:val="24"/>
        </w:rPr>
        <w:t xml:space="preserve"> </w:t>
      </w:r>
      <w:r w:rsidR="00B14B91">
        <w:rPr>
          <w:rFonts w:ascii="Times New Roman" w:hAnsi="Times New Roman" w:cs="Times New Roman"/>
          <w:b/>
          <w:sz w:val="24"/>
          <w:szCs w:val="24"/>
        </w:rPr>
        <w:t>Perkančioji organizacija</w:t>
      </w:r>
      <w:r w:rsidR="008410FC" w:rsidRPr="00486D37">
        <w:rPr>
          <w:rFonts w:ascii="Times New Roman" w:hAnsi="Times New Roman" w:cs="Times New Roman"/>
          <w:sz w:val="24"/>
          <w:szCs w:val="24"/>
        </w:rPr>
        <w:t>)</w:t>
      </w:r>
      <w:r w:rsidR="00DD1FB3" w:rsidRPr="00486D37">
        <w:rPr>
          <w:rFonts w:ascii="Times New Roman" w:hAnsi="Times New Roman" w:cs="Times New Roman"/>
          <w:sz w:val="24"/>
          <w:szCs w:val="24"/>
        </w:rPr>
        <w:t xml:space="preserve"> </w:t>
      </w:r>
      <w:r w:rsidRPr="00486D37">
        <w:rPr>
          <w:rFonts w:ascii="Times New Roman" w:hAnsi="Times New Roman" w:cs="Times New Roman"/>
          <w:sz w:val="24"/>
          <w:szCs w:val="24"/>
        </w:rPr>
        <w:t>atli</w:t>
      </w:r>
      <w:r w:rsidR="00FD7A4D">
        <w:rPr>
          <w:rFonts w:ascii="Times New Roman" w:hAnsi="Times New Roman" w:cs="Times New Roman"/>
          <w:sz w:val="24"/>
          <w:szCs w:val="24"/>
        </w:rPr>
        <w:t xml:space="preserve">ekančiai mažos vertės pirkimą </w:t>
      </w:r>
      <w:r w:rsidRPr="00486D37">
        <w:rPr>
          <w:rFonts w:ascii="Times New Roman" w:hAnsi="Times New Roman" w:cs="Times New Roman"/>
          <w:sz w:val="24"/>
          <w:szCs w:val="24"/>
        </w:rPr>
        <w:t>skelbiamos apklausos</w:t>
      </w:r>
      <w:r w:rsidR="00F31DBC">
        <w:rPr>
          <w:rFonts w:ascii="Times New Roman" w:hAnsi="Times New Roman" w:cs="Times New Roman"/>
          <w:sz w:val="24"/>
          <w:szCs w:val="24"/>
        </w:rPr>
        <w:t xml:space="preserve">, kuri perka </w:t>
      </w:r>
      <w:r w:rsidRPr="00486D37">
        <w:rPr>
          <w:rFonts w:ascii="Times New Roman" w:hAnsi="Times New Roman" w:cs="Times New Roman"/>
          <w:sz w:val="24"/>
          <w:szCs w:val="24"/>
        </w:rPr>
        <w:t xml:space="preserve"> </w:t>
      </w:r>
      <w:r w:rsidR="00C92206">
        <w:rPr>
          <w:rFonts w:ascii="Times New Roman" w:hAnsi="Times New Roman" w:cs="Times New Roman"/>
          <w:sz w:val="24"/>
          <w:szCs w:val="24"/>
        </w:rPr>
        <w:t>tvorą</w:t>
      </w:r>
      <w:r w:rsidR="00497D45" w:rsidRPr="00E24C27">
        <w:rPr>
          <w:rFonts w:ascii="Times New Roman" w:hAnsi="Times New Roman" w:cs="Times New Roman"/>
          <w:sz w:val="24"/>
          <w:szCs w:val="24"/>
        </w:rPr>
        <w:t>.</w:t>
      </w:r>
      <w:r w:rsidR="00497D45">
        <w:rPr>
          <w:rFonts w:ascii="Times New Roman" w:hAnsi="Times New Roman" w:cs="Times New Roman"/>
          <w:sz w:val="24"/>
          <w:szCs w:val="24"/>
        </w:rPr>
        <w:t xml:space="preserve"> </w:t>
      </w:r>
    </w:p>
    <w:p w:rsidR="0017609B" w:rsidRDefault="001B5DA8" w:rsidP="0017609B">
      <w:pPr>
        <w:tabs>
          <w:tab w:val="left" w:pos="284"/>
          <w:tab w:val="left" w:pos="851"/>
        </w:tabs>
        <w:jc w:val="both"/>
        <w:outlineLvl w:val="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170819" w:rsidRPr="00486D37">
        <w:rPr>
          <w:rFonts w:ascii="Times New Roman" w:hAnsi="Times New Roman" w:cs="Times New Roman"/>
          <w:sz w:val="24"/>
          <w:szCs w:val="24"/>
        </w:rPr>
        <w:t xml:space="preserve"> </w:t>
      </w:r>
      <w:r w:rsidR="001007F1" w:rsidRPr="00486D37">
        <w:rPr>
          <w:rFonts w:ascii="Times New Roman" w:hAnsi="Times New Roman" w:cs="Times New Roman"/>
          <w:sz w:val="24"/>
          <w:szCs w:val="24"/>
        </w:rPr>
        <w:t xml:space="preserve">Pirkimas vykdomas </w:t>
      </w:r>
      <w:r w:rsidR="00170819" w:rsidRPr="00486D37">
        <w:rPr>
          <w:rFonts w:ascii="Times New Roman" w:hAnsi="Times New Roman" w:cs="Times New Roman"/>
          <w:sz w:val="24"/>
          <w:szCs w:val="24"/>
        </w:rPr>
        <w:t xml:space="preserve">vadovaujantis Lietuvos Respublikos viešųjų pirkimų įstatymu (toliau – </w:t>
      </w:r>
      <w:r w:rsidR="00170819" w:rsidRPr="00003A56">
        <w:rPr>
          <w:rFonts w:ascii="Times New Roman" w:hAnsi="Times New Roman" w:cs="Times New Roman"/>
          <w:b/>
          <w:sz w:val="24"/>
          <w:szCs w:val="24"/>
        </w:rPr>
        <w:t>VPĮ</w:t>
      </w:r>
      <w:r w:rsidR="00170819" w:rsidRPr="00486D37">
        <w:rPr>
          <w:rFonts w:ascii="Times New Roman" w:hAnsi="Times New Roman" w:cs="Times New Roman"/>
          <w:sz w:val="24"/>
          <w:szCs w:val="24"/>
        </w:rPr>
        <w:t xml:space="preserve">), Mažos vertės pirkimų tvarkos aprašu, patvirtintu Viešųjų pirkimų tarnybos (toliau – </w:t>
      </w:r>
      <w:r w:rsidR="00170819" w:rsidRPr="00003A56">
        <w:rPr>
          <w:rFonts w:ascii="Times New Roman" w:hAnsi="Times New Roman" w:cs="Times New Roman"/>
          <w:b/>
          <w:sz w:val="24"/>
          <w:szCs w:val="24"/>
        </w:rPr>
        <w:t>VPT</w:t>
      </w:r>
      <w:r w:rsidR="00170819" w:rsidRPr="00486D37">
        <w:rPr>
          <w:rFonts w:ascii="Times New Roman" w:hAnsi="Times New Roman" w:cs="Times New Roman"/>
          <w:sz w:val="24"/>
          <w:szCs w:val="24"/>
        </w:rPr>
        <w:t>) direktoriaus 20</w:t>
      </w:r>
      <w:r w:rsidR="004115EB">
        <w:rPr>
          <w:rFonts w:ascii="Times New Roman" w:hAnsi="Times New Roman" w:cs="Times New Roman"/>
          <w:sz w:val="24"/>
          <w:szCs w:val="24"/>
        </w:rPr>
        <w:t>1</w:t>
      </w:r>
      <w:r w:rsidR="00170819" w:rsidRPr="00486D37">
        <w:rPr>
          <w:rFonts w:ascii="Times New Roman" w:hAnsi="Times New Roman" w:cs="Times New Roman"/>
          <w:sz w:val="24"/>
          <w:szCs w:val="24"/>
        </w:rPr>
        <w:t xml:space="preserve">7 m. birželio 28 d. įsakymu Nr. 1S-97 „Dėl mažos vertės pirkimų tvarkos aprašo patvirtinimo“ (toliau – </w:t>
      </w:r>
      <w:r w:rsidR="00170819" w:rsidRPr="00003A56">
        <w:rPr>
          <w:rFonts w:ascii="Times New Roman" w:hAnsi="Times New Roman" w:cs="Times New Roman"/>
          <w:b/>
          <w:sz w:val="24"/>
          <w:szCs w:val="24"/>
        </w:rPr>
        <w:t>Apraša</w:t>
      </w:r>
      <w:r w:rsidR="00170819" w:rsidRPr="00486D37">
        <w:rPr>
          <w:rFonts w:ascii="Times New Roman" w:hAnsi="Times New Roman" w:cs="Times New Roman"/>
          <w:sz w:val="24"/>
          <w:szCs w:val="24"/>
        </w:rPr>
        <w:t>s)</w:t>
      </w:r>
      <w:r w:rsidR="00665C77">
        <w:rPr>
          <w:rFonts w:ascii="Times New Roman" w:hAnsi="Times New Roman" w:cs="Times New Roman"/>
          <w:sz w:val="24"/>
          <w:szCs w:val="24"/>
        </w:rPr>
        <w:t xml:space="preserve"> su pakeitimais</w:t>
      </w:r>
      <w:r w:rsidR="00170819" w:rsidRPr="00486D37">
        <w:rPr>
          <w:rFonts w:ascii="Times New Roman" w:hAnsi="Times New Roman" w:cs="Times New Roman"/>
          <w:sz w:val="24"/>
          <w:szCs w:val="24"/>
        </w:rPr>
        <w:t>, Lietuvos Respublikos civiliniu kodeksu, kitais viešuosius pirkimus reglamentuojančiais teisės aktais bei pirkimo dokumentais, kuriuos sudaro apklausos sąlygos.</w:t>
      </w:r>
    </w:p>
    <w:p w:rsidR="00A13331" w:rsidRPr="00486D37" w:rsidRDefault="0017609B" w:rsidP="0017609B">
      <w:pPr>
        <w:tabs>
          <w:tab w:val="left" w:pos="284"/>
          <w:tab w:val="left" w:pos="851"/>
        </w:tabs>
        <w:jc w:val="both"/>
        <w:outlineLvl w:val="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1007F1" w:rsidRPr="00486D37">
        <w:rPr>
          <w:rFonts w:ascii="Times New Roman" w:hAnsi="Times New Roman" w:cs="Times New Roman"/>
          <w:sz w:val="24"/>
          <w:szCs w:val="24"/>
        </w:rPr>
        <w:t>Pirkimas atliekamas laikantis skaidrumo, lygiateisiškumo, nediskriminavimo, abipusio pripažinimo ir proporcingumo principų.</w:t>
      </w:r>
    </w:p>
    <w:tbl>
      <w:tblPr>
        <w:tblStyle w:val="TableGrid"/>
        <w:tblW w:w="0" w:type="auto"/>
        <w:tblLook w:val="04A0" w:firstRow="1" w:lastRow="0" w:firstColumn="1" w:lastColumn="0" w:noHBand="0" w:noVBand="1"/>
      </w:tblPr>
      <w:tblGrid>
        <w:gridCol w:w="2681"/>
        <w:gridCol w:w="7230"/>
      </w:tblGrid>
      <w:tr w:rsidR="001007F1" w:rsidRPr="00486D37" w:rsidTr="000A4104">
        <w:tc>
          <w:tcPr>
            <w:tcW w:w="2689" w:type="dxa"/>
          </w:tcPr>
          <w:p w:rsidR="001007F1" w:rsidRPr="00486D37" w:rsidRDefault="001007F1" w:rsidP="001007F1">
            <w:pPr>
              <w:pStyle w:val="ListParagraph"/>
              <w:numPr>
                <w:ilvl w:val="0"/>
                <w:numId w:val="1"/>
              </w:numPr>
              <w:jc w:val="both"/>
              <w:rPr>
                <w:rFonts w:ascii="Times New Roman" w:hAnsi="Times New Roman" w:cs="Times New Roman"/>
                <w:sz w:val="24"/>
                <w:szCs w:val="24"/>
              </w:rPr>
            </w:pPr>
            <w:r w:rsidRPr="00486D37">
              <w:rPr>
                <w:rFonts w:ascii="Times New Roman" w:hAnsi="Times New Roman" w:cs="Times New Roman"/>
                <w:b/>
                <w:sz w:val="24"/>
                <w:szCs w:val="24"/>
              </w:rPr>
              <w:t>Pirkimo objektas</w:t>
            </w:r>
          </w:p>
        </w:tc>
        <w:tc>
          <w:tcPr>
            <w:tcW w:w="7273" w:type="dxa"/>
          </w:tcPr>
          <w:p w:rsidR="00497D45" w:rsidRPr="00D57222" w:rsidRDefault="00B00FA4" w:rsidP="0017609B">
            <w:pPr>
              <w:pStyle w:val="NormalWeb"/>
              <w:numPr>
                <w:ilvl w:val="1"/>
                <w:numId w:val="1"/>
              </w:numPr>
              <w:tabs>
                <w:tab w:val="left" w:pos="469"/>
              </w:tabs>
              <w:spacing w:before="0" w:beforeAutospacing="0" w:after="0" w:afterAutospacing="0"/>
              <w:ind w:left="0" w:firstLine="0"/>
              <w:jc w:val="both"/>
              <w:rPr>
                <w:lang w:val="lt-LT" w:eastAsia="zh-CN"/>
              </w:rPr>
            </w:pPr>
            <w:r w:rsidRPr="00C118E0">
              <w:rPr>
                <w:lang w:val="lt-LT" w:eastAsia="zh-CN"/>
              </w:rPr>
              <w:t>Pirkimo objektas</w:t>
            </w:r>
            <w:r w:rsidRPr="00592FA7">
              <w:rPr>
                <w:lang w:val="lt-LT" w:eastAsia="zh-CN"/>
              </w:rPr>
              <w:t xml:space="preserve"> –</w:t>
            </w:r>
            <w:r w:rsidR="00E24C27" w:rsidRPr="00E24C27">
              <w:rPr>
                <w:lang w:val="lt-LT"/>
              </w:rPr>
              <w:t xml:space="preserve"> </w:t>
            </w:r>
            <w:r w:rsidR="00D57222">
              <w:t>tvora</w:t>
            </w:r>
            <w:r w:rsidR="00F31DBC">
              <w:t xml:space="preserve"> </w:t>
            </w:r>
            <w:r w:rsidR="00F31DBC" w:rsidRPr="00F54991">
              <w:t>(toliau – Prekės)</w:t>
            </w:r>
            <w:r w:rsidR="00F31DBC">
              <w:t>,</w:t>
            </w:r>
            <w:r w:rsidR="00F31DBC" w:rsidRPr="00F54991">
              <w:t xml:space="preserve"> atitinkančias</w:t>
            </w:r>
            <w:r w:rsidR="00F31DBC">
              <w:t xml:space="preserve"> Sutarties 2</w:t>
            </w:r>
            <w:r w:rsidR="00F31DBC" w:rsidRPr="00F54991">
              <w:t xml:space="preserve"> priede ,,</w:t>
            </w:r>
            <w:r w:rsidR="00D57222">
              <w:t>Tvoros</w:t>
            </w:r>
            <w:r w:rsidR="00F31DBC">
              <w:t xml:space="preserve"> įsigijimo techninė spe</w:t>
            </w:r>
            <w:r w:rsidR="00D57222">
              <w:t>cifikacija“, Nr. TS-437 2025-08-29</w:t>
            </w:r>
            <w:r w:rsidR="00BD41D2" w:rsidRPr="00D57222">
              <w:rPr>
                <w:lang w:val="lt-LT" w:eastAsia="zh-CN"/>
              </w:rPr>
              <w:t>.</w:t>
            </w:r>
            <w:r w:rsidR="00C40A6A" w:rsidRPr="00D57222">
              <w:rPr>
                <w:lang w:val="lt-LT" w:eastAsia="zh-CN"/>
              </w:rPr>
              <w:t xml:space="preserve"> Pirkimas į dalis neskaidomas.</w:t>
            </w:r>
          </w:p>
          <w:p w:rsidR="003A28CC" w:rsidRPr="00F31DBC" w:rsidRDefault="00F31DBC" w:rsidP="00B14B91">
            <w:pPr>
              <w:jc w:val="both"/>
              <w:rPr>
                <w:rFonts w:ascii="Times New Roman" w:eastAsia="Times New Roman" w:hAnsi="Times New Roman" w:cs="Times New Roman"/>
                <w:sz w:val="24"/>
                <w:szCs w:val="24"/>
              </w:rPr>
            </w:pPr>
            <w:r w:rsidRPr="00F31DBC">
              <w:rPr>
                <w:rFonts w:ascii="Times New Roman" w:hAnsi="Times New Roman" w:cs="Times New Roman"/>
                <w:sz w:val="24"/>
              </w:rPr>
              <w:t>Prekių pristatymo</w:t>
            </w:r>
            <w:r w:rsidR="007D3FE9" w:rsidRPr="00F31DBC">
              <w:rPr>
                <w:rFonts w:ascii="Times New Roman" w:hAnsi="Times New Roman" w:cs="Times New Roman"/>
                <w:sz w:val="24"/>
              </w:rPr>
              <w:t xml:space="preserve"> vieta</w:t>
            </w:r>
            <w:r w:rsidR="00F7558B" w:rsidRPr="00F31DBC">
              <w:rPr>
                <w:rFonts w:ascii="Times New Roman" w:hAnsi="Times New Roman" w:cs="Times New Roman"/>
                <w:sz w:val="24"/>
              </w:rPr>
              <w:t>:</w:t>
            </w:r>
            <w:r w:rsidR="005D16D6" w:rsidRPr="00F31DBC">
              <w:rPr>
                <w:rFonts w:ascii="Times New Roman" w:hAnsi="Times New Roman" w:cs="Times New Roman"/>
                <w:sz w:val="24"/>
              </w:rPr>
              <w:t xml:space="preserve"> </w:t>
            </w:r>
            <w:r w:rsidR="00D57222" w:rsidRPr="00D57222">
              <w:rPr>
                <w:rFonts w:ascii="Times New Roman" w:hAnsi="Times New Roman" w:cs="Times New Roman"/>
                <w:iCs/>
                <w:color w:val="000000"/>
                <w:sz w:val="24"/>
              </w:rPr>
              <w:t xml:space="preserve">Gulioniškės k., Kazlų Rūdos sav. (brg. gen. Kazio Veverskio Kazlų Rūdos poligonas) ir </w:t>
            </w:r>
            <w:r w:rsidR="00D57222" w:rsidRPr="00D57222">
              <w:rPr>
                <w:rFonts w:ascii="Times New Roman" w:hAnsi="Times New Roman" w:cs="Times New Roman"/>
                <w:sz w:val="24"/>
              </w:rPr>
              <w:t xml:space="preserve"> Meškerinės k., Pabradės sen., Švenčionių r. (LK Generolo Silvestro Žukausko Pabradės poligonas)</w:t>
            </w:r>
            <w:r w:rsidR="00D57222" w:rsidRPr="00D57222">
              <w:rPr>
                <w:rFonts w:ascii="Times New Roman" w:hAnsi="Times New Roman" w:cs="Times New Roman"/>
                <w:sz w:val="24"/>
              </w:rPr>
              <w:t>.</w:t>
            </w:r>
          </w:p>
          <w:p w:rsidR="00FE26C2" w:rsidRPr="00F31DBC" w:rsidRDefault="00FE26C2" w:rsidP="00E24C2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 Makslimali </w:t>
            </w:r>
            <w:r w:rsidR="00F31DBC">
              <w:rPr>
                <w:rFonts w:ascii="Times New Roman" w:eastAsia="Times New Roman" w:hAnsi="Times New Roman" w:cs="Times New Roman"/>
                <w:sz w:val="24"/>
                <w:szCs w:val="24"/>
              </w:rPr>
              <w:t>sutarties</w:t>
            </w:r>
            <w:r>
              <w:rPr>
                <w:rFonts w:ascii="Times New Roman" w:eastAsia="Times New Roman" w:hAnsi="Times New Roman" w:cs="Times New Roman"/>
                <w:sz w:val="24"/>
                <w:szCs w:val="24"/>
              </w:rPr>
              <w:t xml:space="preserve"> vertė - </w:t>
            </w:r>
            <w:r w:rsidR="00D57222">
              <w:rPr>
                <w:rFonts w:ascii="Times New Roman" w:eastAsia="Times New Roman" w:hAnsi="Times New Roman" w:cs="Times New Roman"/>
                <w:b/>
                <w:sz w:val="24"/>
                <w:szCs w:val="24"/>
              </w:rPr>
              <w:t>20</w:t>
            </w:r>
            <w:r w:rsidRPr="00FE26C2">
              <w:rPr>
                <w:rFonts w:ascii="Times New Roman" w:eastAsia="Times New Roman" w:hAnsi="Times New Roman" w:cs="Times New Roman"/>
                <w:b/>
                <w:sz w:val="24"/>
                <w:szCs w:val="24"/>
              </w:rPr>
              <w:t> 000,00 Eur su PVM.</w:t>
            </w:r>
            <w:r w:rsidRPr="00FE26C2">
              <w:rPr>
                <w:rFonts w:ascii="Times New Roman" w:hAnsi="Times New Roman" w:cs="Times New Roman"/>
                <w:sz w:val="24"/>
              </w:rPr>
              <w:t>.</w:t>
            </w:r>
          </w:p>
        </w:tc>
      </w:tr>
      <w:tr w:rsidR="001007F1" w:rsidRPr="00486D37" w:rsidTr="000A4104">
        <w:tc>
          <w:tcPr>
            <w:tcW w:w="2689" w:type="dxa"/>
          </w:tcPr>
          <w:p w:rsidR="001007F1" w:rsidRPr="008E01C4" w:rsidRDefault="008E01C4" w:rsidP="008E01C4">
            <w:pPr>
              <w:rPr>
                <w:rFonts w:ascii="Times New Roman" w:hAnsi="Times New Roman" w:cs="Times New Roman"/>
                <w:sz w:val="24"/>
                <w:szCs w:val="24"/>
              </w:rPr>
            </w:pPr>
            <w:r>
              <w:rPr>
                <w:rFonts w:ascii="Times New Roman" w:hAnsi="Times New Roman" w:cs="Times New Roman"/>
                <w:b/>
                <w:sz w:val="24"/>
                <w:szCs w:val="24"/>
              </w:rPr>
              <w:t xml:space="preserve">2. </w:t>
            </w:r>
            <w:r w:rsidRPr="008E01C4">
              <w:rPr>
                <w:rFonts w:ascii="Times New Roman" w:hAnsi="Times New Roman" w:cs="Times New Roman"/>
                <w:b/>
                <w:sz w:val="24"/>
                <w:szCs w:val="24"/>
              </w:rPr>
              <w:t>Reikalavimai</w:t>
            </w:r>
            <w:r w:rsidR="001007F1" w:rsidRPr="008E01C4">
              <w:rPr>
                <w:rFonts w:ascii="Times New Roman" w:hAnsi="Times New Roman" w:cs="Times New Roman"/>
                <w:b/>
                <w:sz w:val="24"/>
                <w:szCs w:val="24"/>
              </w:rPr>
              <w:t xml:space="preserve"> </w:t>
            </w:r>
            <w:r w:rsidR="001007F1" w:rsidRPr="008E01C4">
              <w:rPr>
                <w:rFonts w:ascii="Times New Roman" w:hAnsi="Times New Roman" w:cs="Times New Roman"/>
                <w:b/>
                <w:bCs/>
                <w:sz w:val="24"/>
                <w:szCs w:val="24"/>
              </w:rPr>
              <w:t>pasiūlymų rengimui</w:t>
            </w:r>
          </w:p>
        </w:tc>
        <w:tc>
          <w:tcPr>
            <w:tcW w:w="7273" w:type="dxa"/>
          </w:tcPr>
          <w:p w:rsidR="00786AE0" w:rsidRPr="00786AE0" w:rsidRDefault="0017609B" w:rsidP="004E5E91">
            <w:pPr>
              <w:tabs>
                <w:tab w:val="left" w:pos="175"/>
                <w:tab w:val="left" w:pos="466"/>
              </w:tabs>
              <w:ind w:left="33"/>
              <w:jc w:val="both"/>
              <w:rPr>
                <w:rFonts w:ascii="Times New Roman" w:hAnsi="Times New Roman" w:cs="Times New Roman"/>
                <w:sz w:val="24"/>
                <w:szCs w:val="24"/>
              </w:rPr>
            </w:pPr>
            <w:r>
              <w:rPr>
                <w:rFonts w:ascii="Times New Roman" w:hAnsi="Times New Roman" w:cs="Times New Roman"/>
                <w:sz w:val="24"/>
                <w:szCs w:val="24"/>
              </w:rPr>
              <w:t>2.1.</w:t>
            </w:r>
            <w:r>
              <w:rPr>
                <w:rFonts w:ascii="Times New Roman" w:hAnsi="Times New Roman" w:cs="Times New Roman"/>
                <w:sz w:val="24"/>
                <w:szCs w:val="24"/>
              </w:rPr>
              <w:tab/>
            </w:r>
            <w:r w:rsidR="00C118E0">
              <w:rPr>
                <w:rFonts w:ascii="Times New Roman" w:hAnsi="Times New Roman" w:cs="Times New Roman"/>
                <w:sz w:val="24"/>
                <w:szCs w:val="24"/>
              </w:rPr>
              <w:t>Tiekėjas</w:t>
            </w:r>
            <w:r w:rsidR="005E35A9" w:rsidRPr="00486D37">
              <w:rPr>
                <w:rFonts w:ascii="Times New Roman" w:hAnsi="Times New Roman" w:cs="Times New Roman"/>
                <w:sz w:val="24"/>
                <w:szCs w:val="24"/>
              </w:rPr>
              <w:t>, pateikdamas pasiūlymą</w:t>
            </w:r>
            <w:r w:rsidR="004D4745">
              <w:rPr>
                <w:rFonts w:ascii="Times New Roman" w:hAnsi="Times New Roman" w:cs="Times New Roman"/>
                <w:sz w:val="24"/>
                <w:szCs w:val="24"/>
              </w:rPr>
              <w:t xml:space="preserve"> 1 priedas</w:t>
            </w:r>
            <w:r w:rsidR="005E35A9" w:rsidRPr="00486D37">
              <w:rPr>
                <w:rFonts w:ascii="Times New Roman" w:hAnsi="Times New Roman" w:cs="Times New Roman"/>
                <w:sz w:val="24"/>
                <w:szCs w:val="24"/>
              </w:rPr>
              <w:t>, sutinka su šiuose Pirkimo dokumentuose nustatytomis sąlygomis ir patvirtina, kad jo pasiūlyme pateikta informacija yra teisinga ir apima viską, ko reikia tinkamam pirkimo sutarties įvykdymui.</w:t>
            </w:r>
          </w:p>
          <w:p w:rsidR="00C118E0" w:rsidRPr="00D57222" w:rsidRDefault="00901CAD" w:rsidP="004E5E91">
            <w:pPr>
              <w:tabs>
                <w:tab w:val="left" w:pos="466"/>
              </w:tabs>
              <w:jc w:val="both"/>
              <w:rPr>
                <w:rFonts w:ascii="Times New Roman" w:hAnsi="Times New Roman" w:cs="Times New Roman"/>
                <w:sz w:val="24"/>
                <w:szCs w:val="24"/>
              </w:rPr>
            </w:pPr>
            <w:r w:rsidRPr="00D57222">
              <w:rPr>
                <w:rFonts w:ascii="Times New Roman" w:hAnsi="Times New Roman" w:cs="Times New Roman"/>
                <w:sz w:val="24"/>
                <w:szCs w:val="24"/>
              </w:rPr>
              <w:t>2</w:t>
            </w:r>
            <w:r w:rsidR="00C118E0" w:rsidRPr="00D57222">
              <w:rPr>
                <w:rFonts w:ascii="Times New Roman" w:hAnsi="Times New Roman" w:cs="Times New Roman"/>
                <w:sz w:val="24"/>
                <w:szCs w:val="24"/>
              </w:rPr>
              <w:t>.2</w:t>
            </w:r>
            <w:r w:rsidR="004E5E91" w:rsidRPr="00D57222">
              <w:rPr>
                <w:rFonts w:ascii="Times New Roman" w:hAnsi="Times New Roman" w:cs="Times New Roman"/>
                <w:sz w:val="24"/>
                <w:szCs w:val="24"/>
              </w:rPr>
              <w:t>.</w:t>
            </w:r>
            <w:r w:rsidRPr="00D57222">
              <w:rPr>
                <w:rFonts w:ascii="Times New Roman" w:eastAsia="Times New Roman" w:hAnsi="Times New Roman" w:cs="Times New Roman"/>
                <w:sz w:val="24"/>
                <w:szCs w:val="24"/>
              </w:rPr>
              <w:t>T</w:t>
            </w:r>
            <w:r w:rsidR="004E5E91" w:rsidRPr="00D57222">
              <w:rPr>
                <w:rFonts w:ascii="Times New Roman" w:eastAsia="Times New Roman" w:hAnsi="Times New Roman" w:cs="Times New Roman"/>
                <w:sz w:val="24"/>
                <w:szCs w:val="24"/>
              </w:rPr>
              <w:t xml:space="preserve">aikytini </w:t>
            </w:r>
            <w:r w:rsidRPr="00D57222">
              <w:rPr>
                <w:rFonts w:ascii="Times New Roman" w:eastAsia="Times New Roman" w:hAnsi="Times New Roman" w:cs="Times New Roman"/>
                <w:sz w:val="24"/>
                <w:szCs w:val="24"/>
              </w:rPr>
              <w:t>aplinkos apsaugos kriterijai:</w:t>
            </w:r>
            <w:r w:rsidRPr="00D57222">
              <w:rPr>
                <w:rFonts w:ascii="Times New Roman" w:eastAsia="Times New Roman" w:hAnsi="Times New Roman" w:cs="Times New Roman"/>
                <w:sz w:val="24"/>
                <w:szCs w:val="24"/>
              </w:rPr>
              <w:br/>
            </w:r>
            <w:r w:rsidR="00C118E0" w:rsidRPr="00D57222">
              <w:rPr>
                <w:rFonts w:ascii="Times New Roman" w:hAnsi="Times New Roman" w:cs="Times New Roman"/>
                <w:sz w:val="24"/>
                <w:szCs w:val="24"/>
              </w:rPr>
              <w:t>2.2</w:t>
            </w:r>
            <w:r w:rsidRPr="00D57222">
              <w:rPr>
                <w:rFonts w:ascii="Times New Roman" w:hAnsi="Times New Roman" w:cs="Times New Roman"/>
                <w:sz w:val="24"/>
                <w:szCs w:val="24"/>
              </w:rPr>
              <w:t xml:space="preserve">.1. </w:t>
            </w:r>
            <w:r w:rsidR="00C118E0" w:rsidRPr="00D57222">
              <w:rPr>
                <w:rFonts w:ascii="Times New Roman" w:hAnsi="Times New Roman" w:cs="Times New Roman"/>
                <w:sz w:val="24"/>
                <w:szCs w:val="24"/>
              </w:rPr>
              <w:t xml:space="preserve">Pirkimas laikomas žaliuoju, </w:t>
            </w:r>
            <w:r w:rsidR="00D57222" w:rsidRPr="00D57222">
              <w:rPr>
                <w:rFonts w:ascii="Times New Roman" w:hAnsi="Times New Roman" w:cs="Times New Roman"/>
                <w:sz w:val="24"/>
                <w:szCs w:val="24"/>
              </w:rPr>
              <w:t>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4.4.4.5 papunkčiu.</w:t>
            </w:r>
          </w:p>
          <w:p w:rsidR="006F55DB" w:rsidRPr="00486D37" w:rsidRDefault="00C118E0" w:rsidP="004E5E91">
            <w:pPr>
              <w:tabs>
                <w:tab w:val="left" w:pos="466"/>
              </w:tabs>
              <w:jc w:val="both"/>
              <w:rPr>
                <w:rFonts w:ascii="Times New Roman" w:hAnsi="Times New Roman" w:cs="Times New Roman"/>
                <w:sz w:val="24"/>
                <w:szCs w:val="24"/>
              </w:rPr>
            </w:pPr>
            <w:r>
              <w:rPr>
                <w:rFonts w:ascii="Times New Roman" w:hAnsi="Times New Roman" w:cs="Times New Roman"/>
                <w:sz w:val="24"/>
                <w:szCs w:val="24"/>
              </w:rPr>
              <w:t>2.3</w:t>
            </w:r>
            <w:r w:rsidR="00901CAD">
              <w:rPr>
                <w:rFonts w:ascii="Times New Roman" w:hAnsi="Times New Roman" w:cs="Times New Roman"/>
                <w:sz w:val="24"/>
                <w:szCs w:val="24"/>
              </w:rPr>
              <w:t xml:space="preserve">. </w:t>
            </w:r>
            <w:r w:rsidR="00766327" w:rsidRPr="00486D37">
              <w:rPr>
                <w:rFonts w:ascii="Times New Roman" w:hAnsi="Times New Roman" w:cs="Times New Roman"/>
                <w:sz w:val="24"/>
                <w:szCs w:val="24"/>
              </w:rPr>
              <w:t>Pasiūlymas turi bū</w:t>
            </w:r>
            <w:r>
              <w:rPr>
                <w:rFonts w:ascii="Times New Roman" w:hAnsi="Times New Roman" w:cs="Times New Roman"/>
                <w:sz w:val="24"/>
                <w:szCs w:val="24"/>
              </w:rPr>
              <w:t>ti parengtas lietuvių kalba. Tie</w:t>
            </w:r>
            <w:r w:rsidR="00766327" w:rsidRPr="00486D37">
              <w:rPr>
                <w:rFonts w:ascii="Times New Roman" w:hAnsi="Times New Roman" w:cs="Times New Roman"/>
                <w:sz w:val="24"/>
                <w:szCs w:val="24"/>
              </w:rPr>
              <w:t xml:space="preserve">kėjas privalo pateikti </w:t>
            </w:r>
            <w:r>
              <w:rPr>
                <w:rFonts w:ascii="Times New Roman" w:hAnsi="Times New Roman" w:cs="Times New Roman"/>
                <w:sz w:val="24"/>
                <w:szCs w:val="24"/>
              </w:rPr>
              <w:t>prekių</w:t>
            </w:r>
            <w:r w:rsidR="00766327" w:rsidRPr="00486D37">
              <w:rPr>
                <w:rFonts w:ascii="Times New Roman" w:hAnsi="Times New Roman" w:cs="Times New Roman"/>
                <w:sz w:val="24"/>
                <w:szCs w:val="24"/>
              </w:rPr>
              <w:t xml:space="preserve"> kainą eurais</w:t>
            </w:r>
            <w:r w:rsidR="00830336">
              <w:rPr>
                <w:rFonts w:ascii="Times New Roman" w:hAnsi="Times New Roman" w:cs="Times New Roman"/>
                <w:sz w:val="24"/>
                <w:szCs w:val="24"/>
              </w:rPr>
              <w:t>, </w:t>
            </w:r>
            <w:r w:rsidR="00766327" w:rsidRPr="00486D37">
              <w:rPr>
                <w:rFonts w:ascii="Times New Roman" w:hAnsi="Times New Roman" w:cs="Times New Roman"/>
                <w:sz w:val="24"/>
                <w:szCs w:val="24"/>
              </w:rPr>
              <w:t xml:space="preserve">po kablelio du skaičiai. </w:t>
            </w:r>
          </w:p>
          <w:p w:rsidR="00D7092B" w:rsidRPr="00486D37" w:rsidRDefault="00B43C1F" w:rsidP="004E5E91">
            <w:pPr>
              <w:tabs>
                <w:tab w:val="left" w:pos="175"/>
                <w:tab w:val="left" w:pos="466"/>
              </w:tabs>
              <w:jc w:val="both"/>
              <w:rPr>
                <w:rFonts w:ascii="Times New Roman" w:hAnsi="Times New Roman" w:cs="Times New Roman"/>
                <w:sz w:val="24"/>
                <w:szCs w:val="24"/>
              </w:rPr>
            </w:pPr>
            <w:r w:rsidRPr="00486D37">
              <w:rPr>
                <w:rFonts w:ascii="Times New Roman" w:hAnsi="Times New Roman" w:cs="Times New Roman"/>
                <w:sz w:val="24"/>
                <w:szCs w:val="24"/>
              </w:rPr>
              <w:t>2.</w:t>
            </w:r>
            <w:r w:rsidR="00901CAD">
              <w:rPr>
                <w:rFonts w:ascii="Times New Roman" w:hAnsi="Times New Roman" w:cs="Times New Roman"/>
                <w:sz w:val="24"/>
                <w:szCs w:val="24"/>
              </w:rPr>
              <w:t>7</w:t>
            </w:r>
            <w:r w:rsidR="00C118E0">
              <w:rPr>
                <w:rFonts w:ascii="Times New Roman" w:hAnsi="Times New Roman" w:cs="Times New Roman"/>
                <w:sz w:val="24"/>
                <w:szCs w:val="24"/>
              </w:rPr>
              <w:t>. Tie</w:t>
            </w:r>
            <w:r w:rsidRPr="00486D37">
              <w:rPr>
                <w:rFonts w:ascii="Times New Roman" w:hAnsi="Times New Roman" w:cs="Times New Roman"/>
                <w:sz w:val="24"/>
                <w:szCs w:val="24"/>
              </w:rPr>
              <w:t>kėjas gali pateikti tik vieną pasiūlymą.</w:t>
            </w:r>
          </w:p>
          <w:p w:rsidR="00B43C1F" w:rsidRPr="00486D37" w:rsidRDefault="00B43C1F" w:rsidP="004E5E91">
            <w:pPr>
              <w:tabs>
                <w:tab w:val="left" w:pos="175"/>
                <w:tab w:val="left" w:pos="466"/>
              </w:tabs>
              <w:jc w:val="both"/>
              <w:rPr>
                <w:rFonts w:ascii="Times New Roman" w:hAnsi="Times New Roman" w:cs="Times New Roman"/>
                <w:sz w:val="24"/>
                <w:szCs w:val="24"/>
              </w:rPr>
            </w:pPr>
            <w:r w:rsidRPr="00486D37">
              <w:rPr>
                <w:rFonts w:ascii="Times New Roman" w:hAnsi="Times New Roman" w:cs="Times New Roman"/>
                <w:sz w:val="24"/>
                <w:szCs w:val="24"/>
              </w:rPr>
              <w:t>2.</w:t>
            </w:r>
            <w:r w:rsidR="00901CAD">
              <w:rPr>
                <w:rFonts w:ascii="Times New Roman" w:hAnsi="Times New Roman" w:cs="Times New Roman"/>
                <w:sz w:val="24"/>
                <w:szCs w:val="24"/>
              </w:rPr>
              <w:t>8</w:t>
            </w:r>
            <w:r w:rsidR="00ED202F">
              <w:rPr>
                <w:rFonts w:ascii="Times New Roman" w:hAnsi="Times New Roman" w:cs="Times New Roman"/>
                <w:sz w:val="24"/>
                <w:szCs w:val="24"/>
              </w:rPr>
              <w:t xml:space="preserve">. Pasiūlyme </w:t>
            </w:r>
            <w:r w:rsidR="00C118E0">
              <w:rPr>
                <w:rFonts w:ascii="Times New Roman" w:hAnsi="Times New Roman" w:cs="Times New Roman"/>
                <w:sz w:val="24"/>
                <w:szCs w:val="24"/>
              </w:rPr>
              <w:t>tiekėjas</w:t>
            </w:r>
            <w:r w:rsidRPr="00486D37">
              <w:rPr>
                <w:rFonts w:ascii="Times New Roman" w:hAnsi="Times New Roman" w:cs="Times New Roman"/>
                <w:sz w:val="24"/>
                <w:szCs w:val="24"/>
              </w:rPr>
              <w:t xml:space="preserve"> turi aiškiai nurodyti, kuri pasiūlymo informacija </w:t>
            </w:r>
          </w:p>
          <w:p w:rsidR="00B43C1F" w:rsidRPr="00486D37" w:rsidRDefault="00B43C1F" w:rsidP="004E5E91">
            <w:pPr>
              <w:tabs>
                <w:tab w:val="left" w:pos="175"/>
                <w:tab w:val="left" w:pos="466"/>
              </w:tabs>
              <w:jc w:val="both"/>
              <w:rPr>
                <w:rFonts w:ascii="Times New Roman" w:hAnsi="Times New Roman" w:cs="Times New Roman"/>
                <w:sz w:val="24"/>
                <w:szCs w:val="24"/>
              </w:rPr>
            </w:pPr>
            <w:r w:rsidRPr="00486D37">
              <w:rPr>
                <w:rFonts w:ascii="Times New Roman" w:hAnsi="Times New Roman" w:cs="Times New Roman"/>
                <w:sz w:val="24"/>
                <w:szCs w:val="24"/>
              </w:rPr>
              <w:t xml:space="preserve">yra </w:t>
            </w:r>
            <w:r w:rsidRPr="00C118E0">
              <w:rPr>
                <w:rFonts w:ascii="Times New Roman" w:hAnsi="Times New Roman" w:cs="Times New Roman"/>
                <w:sz w:val="24"/>
                <w:szCs w:val="24"/>
              </w:rPr>
              <w:t xml:space="preserve">konfidenciali, vadovaujantis VPĮ 20 straipsniu. Jeigu </w:t>
            </w:r>
            <w:r w:rsidR="00003A56" w:rsidRPr="00C118E0">
              <w:rPr>
                <w:rFonts w:ascii="Times New Roman" w:hAnsi="Times New Roman" w:cs="Times New Roman"/>
                <w:sz w:val="24"/>
                <w:szCs w:val="24"/>
              </w:rPr>
              <w:t>P</w:t>
            </w:r>
            <w:r w:rsidR="00B14B91" w:rsidRPr="00C118E0">
              <w:rPr>
                <w:rFonts w:ascii="Times New Roman" w:hAnsi="Times New Roman" w:cs="Times New Roman"/>
                <w:sz w:val="24"/>
                <w:szCs w:val="24"/>
              </w:rPr>
              <w:t>erkančiajai organizacijai</w:t>
            </w:r>
            <w:r w:rsidRPr="00C118E0">
              <w:rPr>
                <w:rFonts w:ascii="Times New Roman" w:hAnsi="Times New Roman" w:cs="Times New Roman"/>
                <w:sz w:val="24"/>
                <w:szCs w:val="24"/>
              </w:rPr>
              <w:t xml:space="preserve"> kyla abejonių dėl tiekėjo pasiūlyme nurodytos</w:t>
            </w:r>
            <w:r w:rsidRPr="00486D37">
              <w:rPr>
                <w:rFonts w:ascii="Times New Roman" w:hAnsi="Times New Roman" w:cs="Times New Roman"/>
                <w:sz w:val="24"/>
                <w:szCs w:val="24"/>
              </w:rPr>
              <w:t xml:space="preserve"> informacijos konfidencialumo, ji privalo prašyti tiekėjo įrodyti, kodėl nurodyta informacija yra konfidenciali. Jeigu tiekėjas nepateikia tokių įr</w:t>
            </w:r>
            <w:r w:rsidR="00056198">
              <w:rPr>
                <w:rFonts w:ascii="Times New Roman" w:hAnsi="Times New Roman" w:cs="Times New Roman"/>
                <w:sz w:val="24"/>
                <w:szCs w:val="24"/>
              </w:rPr>
              <w:t>odymų arba pateikia netinkamus į</w:t>
            </w:r>
            <w:r w:rsidRPr="00486D37">
              <w:rPr>
                <w:rFonts w:ascii="Times New Roman" w:hAnsi="Times New Roman" w:cs="Times New Roman"/>
                <w:sz w:val="24"/>
                <w:szCs w:val="24"/>
              </w:rPr>
              <w:t>rodymus, laikoma, kad tokia informacija yra nekonfidenciali.</w:t>
            </w:r>
          </w:p>
          <w:p w:rsidR="00206562" w:rsidRDefault="00206562" w:rsidP="004E5E91">
            <w:pPr>
              <w:tabs>
                <w:tab w:val="left" w:pos="175"/>
                <w:tab w:val="left" w:pos="466"/>
              </w:tabs>
              <w:ind w:left="33"/>
              <w:jc w:val="both"/>
              <w:rPr>
                <w:rFonts w:ascii="Times New Roman" w:hAnsi="Times New Roman" w:cs="Times New Roman"/>
                <w:sz w:val="24"/>
                <w:szCs w:val="24"/>
              </w:rPr>
            </w:pPr>
            <w:r w:rsidRPr="00486D37">
              <w:rPr>
                <w:rFonts w:ascii="Times New Roman" w:hAnsi="Times New Roman" w:cs="Times New Roman"/>
                <w:sz w:val="24"/>
                <w:szCs w:val="24"/>
              </w:rPr>
              <w:t>2.</w:t>
            </w:r>
            <w:r w:rsidR="00901CAD">
              <w:rPr>
                <w:rFonts w:ascii="Times New Roman" w:hAnsi="Times New Roman" w:cs="Times New Roman"/>
                <w:sz w:val="24"/>
                <w:szCs w:val="24"/>
              </w:rPr>
              <w:t>9</w:t>
            </w:r>
            <w:r w:rsidRPr="00486D37">
              <w:rPr>
                <w:rFonts w:ascii="Times New Roman" w:hAnsi="Times New Roman" w:cs="Times New Roman"/>
                <w:sz w:val="24"/>
                <w:szCs w:val="24"/>
              </w:rPr>
              <w:t xml:space="preserve">. Pasiūlymo galiojimo terminas </w:t>
            </w:r>
            <w:r w:rsidR="00830336" w:rsidRPr="00B14B91">
              <w:rPr>
                <w:rFonts w:ascii="Times New Roman" w:hAnsi="Times New Roman" w:cs="Times New Roman"/>
                <w:sz w:val="24"/>
                <w:szCs w:val="24"/>
              </w:rPr>
              <w:t>iki 30</w:t>
            </w:r>
            <w:r w:rsidRPr="00B14B91">
              <w:rPr>
                <w:rFonts w:ascii="Times New Roman" w:hAnsi="Times New Roman" w:cs="Times New Roman"/>
                <w:sz w:val="24"/>
                <w:szCs w:val="24"/>
              </w:rPr>
              <w:t xml:space="preserve"> dienų.</w:t>
            </w:r>
          </w:p>
          <w:p w:rsidR="0017609B" w:rsidRPr="00486D37" w:rsidRDefault="0017609B" w:rsidP="004E5E91">
            <w:pPr>
              <w:tabs>
                <w:tab w:val="left" w:pos="175"/>
                <w:tab w:val="left" w:pos="466"/>
              </w:tabs>
              <w:ind w:left="33"/>
              <w:jc w:val="both"/>
              <w:rPr>
                <w:rFonts w:ascii="Times New Roman" w:hAnsi="Times New Roman" w:cs="Times New Roman"/>
                <w:sz w:val="24"/>
                <w:szCs w:val="24"/>
              </w:rPr>
            </w:pPr>
            <w:r>
              <w:rPr>
                <w:rFonts w:ascii="Times New Roman" w:hAnsi="Times New Roman" w:cs="Times New Roman"/>
                <w:sz w:val="24"/>
                <w:szCs w:val="24"/>
              </w:rPr>
              <w:t xml:space="preserve">2.10. </w:t>
            </w:r>
            <w:r w:rsidR="00C118E0">
              <w:rPr>
                <w:rFonts w:ascii="Times New Roman" w:hAnsi="Times New Roman" w:cs="Times New Roman"/>
                <w:sz w:val="24"/>
                <w:szCs w:val="24"/>
              </w:rPr>
              <w:t>Tiekėjas</w:t>
            </w:r>
            <w:r w:rsidRPr="00D51292">
              <w:rPr>
                <w:rFonts w:ascii="Times New Roman" w:hAnsi="Times New Roman" w:cs="Times New Roman"/>
                <w:sz w:val="24"/>
                <w:szCs w:val="24"/>
              </w:rPr>
              <w:t xml:space="preserve"> įsipareigoja nepasitelkti priešiškų valstybių piliečių (darbuotojų, subtiekėjų ir kt.), kai vykdant </w:t>
            </w:r>
            <w:r w:rsidRPr="0017609B">
              <w:rPr>
                <w:rFonts w:ascii="Times New Roman" w:hAnsi="Times New Roman" w:cs="Times New Roman"/>
                <w:sz w:val="24"/>
                <w:szCs w:val="24"/>
              </w:rPr>
              <w:t>sutartyje</w:t>
            </w:r>
            <w:r w:rsidRPr="00D51292">
              <w:rPr>
                <w:rFonts w:ascii="Times New Roman" w:hAnsi="Times New Roman" w:cs="Times New Roman"/>
                <w:sz w:val="24"/>
                <w:szCs w:val="24"/>
              </w:rPr>
              <w:t xml:space="preserve"> numatytus </w:t>
            </w:r>
            <w:r w:rsidRPr="00D51292">
              <w:rPr>
                <w:rFonts w:ascii="Times New Roman" w:hAnsi="Times New Roman" w:cs="Times New Roman"/>
                <w:sz w:val="24"/>
                <w:szCs w:val="24"/>
              </w:rPr>
              <w:lastRenderedPageBreak/>
              <w:t xml:space="preserve">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00C118E0">
              <w:rPr>
                <w:rFonts w:ascii="Times New Roman" w:hAnsi="Times New Roman" w:cs="Times New Roman"/>
                <w:sz w:val="24"/>
                <w:szCs w:val="24"/>
              </w:rPr>
              <w:t>Tiekėjas</w:t>
            </w:r>
            <w:r w:rsidRPr="00D51292">
              <w:rPr>
                <w:rFonts w:ascii="Times New Roman" w:hAnsi="Times New Roman" w:cs="Times New Roman"/>
                <w:sz w:val="24"/>
                <w:szCs w:val="24"/>
              </w:rPr>
              <w:t xml:space="preserve">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Teikėjo atstovai, patekdami į karinę teritoriją, privalo pateikti asmens tapatybę ir pilietybę patvirtinančius dokumentus.“</w:t>
            </w:r>
          </w:p>
        </w:tc>
      </w:tr>
      <w:tr w:rsidR="001007F1" w:rsidRPr="00486D37" w:rsidTr="002D1F96">
        <w:trPr>
          <w:trHeight w:val="1710"/>
        </w:trPr>
        <w:tc>
          <w:tcPr>
            <w:tcW w:w="2689" w:type="dxa"/>
          </w:tcPr>
          <w:p w:rsidR="008E01C4" w:rsidRDefault="008E01C4" w:rsidP="008E01C4">
            <w:pPr>
              <w:jc w:val="both"/>
              <w:rPr>
                <w:rFonts w:ascii="Times New Roman" w:hAnsi="Times New Roman" w:cs="Times New Roman"/>
                <w:b/>
                <w:sz w:val="24"/>
                <w:szCs w:val="24"/>
              </w:rPr>
            </w:pPr>
            <w:r>
              <w:rPr>
                <w:rFonts w:ascii="Times New Roman" w:hAnsi="Times New Roman" w:cs="Times New Roman"/>
                <w:b/>
                <w:sz w:val="24"/>
                <w:szCs w:val="24"/>
              </w:rPr>
              <w:lastRenderedPageBreak/>
              <w:t>3.</w:t>
            </w:r>
            <w:r w:rsidR="001007F1" w:rsidRPr="008E01C4">
              <w:rPr>
                <w:rFonts w:ascii="Times New Roman" w:hAnsi="Times New Roman" w:cs="Times New Roman"/>
                <w:b/>
                <w:sz w:val="24"/>
                <w:szCs w:val="24"/>
              </w:rPr>
              <w:t>Pasiūlymo pateikimas</w:t>
            </w:r>
          </w:p>
          <w:p w:rsidR="008E01C4" w:rsidRPr="008E01C4" w:rsidRDefault="008E01C4" w:rsidP="008E01C4">
            <w:pPr>
              <w:rPr>
                <w:rFonts w:ascii="Times New Roman" w:hAnsi="Times New Roman" w:cs="Times New Roman"/>
                <w:sz w:val="24"/>
                <w:szCs w:val="24"/>
              </w:rPr>
            </w:pPr>
          </w:p>
          <w:p w:rsidR="008E01C4" w:rsidRPr="008E01C4" w:rsidRDefault="008E01C4" w:rsidP="008E01C4">
            <w:pPr>
              <w:rPr>
                <w:rFonts w:ascii="Times New Roman" w:hAnsi="Times New Roman" w:cs="Times New Roman"/>
                <w:sz w:val="24"/>
                <w:szCs w:val="24"/>
              </w:rPr>
            </w:pPr>
          </w:p>
          <w:p w:rsidR="008E01C4" w:rsidRDefault="008E01C4" w:rsidP="008E01C4">
            <w:pPr>
              <w:rPr>
                <w:rFonts w:ascii="Times New Roman" w:hAnsi="Times New Roman" w:cs="Times New Roman"/>
                <w:sz w:val="24"/>
                <w:szCs w:val="24"/>
              </w:rPr>
            </w:pPr>
          </w:p>
          <w:p w:rsidR="008E01C4" w:rsidRDefault="008E01C4" w:rsidP="008E01C4">
            <w:pPr>
              <w:rPr>
                <w:rFonts w:ascii="Times New Roman" w:hAnsi="Times New Roman" w:cs="Times New Roman"/>
                <w:sz w:val="24"/>
                <w:szCs w:val="24"/>
              </w:rPr>
            </w:pPr>
          </w:p>
          <w:p w:rsidR="008E01C4" w:rsidRDefault="008E01C4" w:rsidP="008E01C4">
            <w:pPr>
              <w:rPr>
                <w:rFonts w:ascii="Times New Roman" w:hAnsi="Times New Roman" w:cs="Times New Roman"/>
                <w:sz w:val="24"/>
                <w:szCs w:val="24"/>
              </w:rPr>
            </w:pPr>
          </w:p>
          <w:p w:rsidR="001007F1" w:rsidRPr="008E01C4" w:rsidRDefault="001007F1" w:rsidP="008E01C4">
            <w:pPr>
              <w:jc w:val="center"/>
              <w:rPr>
                <w:rFonts w:ascii="Times New Roman" w:hAnsi="Times New Roman" w:cs="Times New Roman"/>
                <w:sz w:val="24"/>
                <w:szCs w:val="24"/>
              </w:rPr>
            </w:pPr>
          </w:p>
        </w:tc>
        <w:tc>
          <w:tcPr>
            <w:tcW w:w="7273" w:type="dxa"/>
          </w:tcPr>
          <w:p w:rsidR="00B43C1F" w:rsidRPr="00A75666" w:rsidRDefault="008E01C4" w:rsidP="002D1F96">
            <w:pPr>
              <w:tabs>
                <w:tab w:val="left" w:pos="466"/>
              </w:tabs>
              <w:jc w:val="both"/>
              <w:rPr>
                <w:rFonts w:ascii="Times New Roman" w:hAnsi="Times New Roman" w:cs="Times New Roman"/>
                <w:i/>
                <w:sz w:val="24"/>
                <w:szCs w:val="24"/>
              </w:rPr>
            </w:pPr>
            <w:r>
              <w:rPr>
                <w:rFonts w:ascii="Times New Roman" w:hAnsi="Times New Roman" w:cs="Times New Roman"/>
                <w:sz w:val="24"/>
                <w:szCs w:val="24"/>
              </w:rPr>
              <w:t xml:space="preserve">3.1. </w:t>
            </w:r>
            <w:r w:rsidR="001007F1" w:rsidRPr="008E01C4">
              <w:rPr>
                <w:rFonts w:ascii="Times New Roman" w:hAnsi="Times New Roman" w:cs="Times New Roman"/>
                <w:sz w:val="24"/>
                <w:szCs w:val="24"/>
              </w:rPr>
              <w:t xml:space="preserve">Pasiūlymas turi būti pateiktas </w:t>
            </w:r>
            <w:r w:rsidR="001007F1" w:rsidRPr="00497D45">
              <w:rPr>
                <w:rFonts w:ascii="Times New Roman" w:hAnsi="Times New Roman" w:cs="Times New Roman"/>
                <w:sz w:val="24"/>
                <w:szCs w:val="24"/>
              </w:rPr>
              <w:t xml:space="preserve">iki </w:t>
            </w:r>
            <w:r w:rsidR="00E340D7" w:rsidRPr="00497D45">
              <w:rPr>
                <w:rFonts w:ascii="Times New Roman" w:hAnsi="Times New Roman" w:cs="Times New Roman"/>
                <w:b/>
                <w:sz w:val="24"/>
                <w:szCs w:val="24"/>
              </w:rPr>
              <w:t>202</w:t>
            </w:r>
            <w:r w:rsidR="002D1F96">
              <w:rPr>
                <w:rFonts w:ascii="Times New Roman" w:hAnsi="Times New Roman" w:cs="Times New Roman"/>
                <w:b/>
                <w:sz w:val="24"/>
                <w:szCs w:val="24"/>
              </w:rPr>
              <w:t>5</w:t>
            </w:r>
            <w:r w:rsidR="001007F1" w:rsidRPr="00497D45">
              <w:rPr>
                <w:b/>
                <w:sz w:val="24"/>
                <w:szCs w:val="24"/>
              </w:rPr>
              <w:t xml:space="preserve"> </w:t>
            </w:r>
            <w:r w:rsidR="001007F1" w:rsidRPr="00497D45">
              <w:rPr>
                <w:rFonts w:ascii="Times New Roman" w:eastAsia="Cambria" w:hAnsi="Times New Roman" w:cs="Times New Roman"/>
                <w:b/>
                <w:sz w:val="24"/>
                <w:szCs w:val="24"/>
              </w:rPr>
              <w:t xml:space="preserve">m. </w:t>
            </w:r>
            <w:r w:rsidR="00C118E0">
              <w:rPr>
                <w:rFonts w:ascii="Times New Roman" w:eastAsia="Cambria" w:hAnsi="Times New Roman" w:cs="Times New Roman"/>
                <w:b/>
                <w:sz w:val="24"/>
                <w:szCs w:val="24"/>
              </w:rPr>
              <w:t>rugpjūčio</w:t>
            </w:r>
            <w:r w:rsidR="00E340D7" w:rsidRPr="00497D45">
              <w:rPr>
                <w:rFonts w:ascii="Times New Roman" w:eastAsia="Cambria" w:hAnsi="Times New Roman" w:cs="Times New Roman"/>
                <w:b/>
                <w:sz w:val="24"/>
                <w:szCs w:val="24"/>
              </w:rPr>
              <w:t xml:space="preserve"> </w:t>
            </w:r>
            <w:r w:rsidR="00CD6D79">
              <w:rPr>
                <w:rFonts w:ascii="Times New Roman" w:eastAsia="Cambria" w:hAnsi="Times New Roman" w:cs="Times New Roman"/>
                <w:b/>
                <w:sz w:val="24"/>
                <w:szCs w:val="24"/>
              </w:rPr>
              <w:t xml:space="preserve"> </w:t>
            </w:r>
            <w:r w:rsidR="00D57222">
              <w:rPr>
                <w:rFonts w:ascii="Times New Roman" w:eastAsia="Cambria" w:hAnsi="Times New Roman" w:cs="Times New Roman"/>
                <w:b/>
                <w:sz w:val="24"/>
                <w:szCs w:val="24"/>
              </w:rPr>
              <w:t>12</w:t>
            </w:r>
            <w:r w:rsidR="006B2F52" w:rsidRPr="00497D45">
              <w:rPr>
                <w:rFonts w:ascii="Times New Roman" w:eastAsia="Cambria" w:hAnsi="Times New Roman" w:cs="Times New Roman"/>
                <w:b/>
                <w:sz w:val="24"/>
                <w:szCs w:val="24"/>
              </w:rPr>
              <w:t xml:space="preserve"> d. </w:t>
            </w:r>
            <w:r w:rsidR="001007F1" w:rsidRPr="00497D45">
              <w:rPr>
                <w:rFonts w:ascii="Times New Roman" w:hAnsi="Times New Roman" w:cs="Times New Roman"/>
                <w:b/>
                <w:bCs/>
                <w:sz w:val="24"/>
                <w:szCs w:val="24"/>
              </w:rPr>
              <w:t xml:space="preserve"> </w:t>
            </w:r>
            <w:r w:rsidR="00C118E0">
              <w:rPr>
                <w:rFonts w:ascii="Times New Roman" w:hAnsi="Times New Roman" w:cs="Times New Roman"/>
                <w:b/>
                <w:bCs/>
                <w:sz w:val="24"/>
                <w:szCs w:val="24"/>
              </w:rPr>
              <w:t>09</w:t>
            </w:r>
            <w:r w:rsidR="001007F1" w:rsidRPr="00B14B91">
              <w:rPr>
                <w:rFonts w:ascii="Times New Roman" w:hAnsi="Times New Roman" w:cs="Times New Roman"/>
                <w:b/>
                <w:bCs/>
                <w:sz w:val="24"/>
                <w:szCs w:val="24"/>
              </w:rPr>
              <w:t xml:space="preserve"> val. </w:t>
            </w:r>
            <w:r w:rsidR="00D57222">
              <w:rPr>
                <w:rFonts w:ascii="Times New Roman" w:hAnsi="Times New Roman" w:cs="Times New Roman"/>
                <w:b/>
                <w:bCs/>
                <w:sz w:val="24"/>
                <w:szCs w:val="24"/>
              </w:rPr>
              <w:t>00</w:t>
            </w:r>
            <w:r w:rsidR="00497D45">
              <w:rPr>
                <w:rFonts w:ascii="Times New Roman" w:hAnsi="Times New Roman" w:cs="Times New Roman"/>
                <w:b/>
                <w:bCs/>
                <w:sz w:val="24"/>
                <w:szCs w:val="24"/>
              </w:rPr>
              <w:t xml:space="preserve"> </w:t>
            </w:r>
            <w:r w:rsidR="00B43C1F" w:rsidRPr="00A75666">
              <w:rPr>
                <w:rFonts w:ascii="Times New Roman" w:hAnsi="Times New Roman" w:cs="Times New Roman"/>
                <w:b/>
                <w:bCs/>
                <w:sz w:val="24"/>
                <w:szCs w:val="24"/>
              </w:rPr>
              <w:t>min.</w:t>
            </w:r>
            <w:r w:rsidR="00A75666">
              <w:rPr>
                <w:rFonts w:ascii="Times New Roman" w:hAnsi="Times New Roman" w:cs="Times New Roman"/>
                <w:b/>
                <w:bCs/>
                <w:sz w:val="24"/>
                <w:szCs w:val="24"/>
              </w:rPr>
              <w:t xml:space="preserve">, </w:t>
            </w:r>
            <w:r w:rsidR="002D1F96">
              <w:rPr>
                <w:rFonts w:ascii="Times New Roman" w:hAnsi="Times New Roman" w:cs="Times New Roman"/>
                <w:bCs/>
                <w:sz w:val="24"/>
                <w:szCs w:val="24"/>
              </w:rPr>
              <w:t xml:space="preserve">iki šios datos </w:t>
            </w:r>
            <w:r w:rsidR="00C118E0">
              <w:rPr>
                <w:rFonts w:ascii="Times New Roman" w:hAnsi="Times New Roman" w:cs="Times New Roman"/>
                <w:bCs/>
                <w:sz w:val="24"/>
                <w:szCs w:val="24"/>
              </w:rPr>
              <w:t>tiekėjas</w:t>
            </w:r>
            <w:r w:rsidR="00E71754" w:rsidRPr="00A75666">
              <w:rPr>
                <w:rFonts w:ascii="Times New Roman" w:hAnsi="Times New Roman" w:cs="Times New Roman"/>
                <w:bCs/>
                <w:sz w:val="24"/>
                <w:szCs w:val="24"/>
              </w:rPr>
              <w:t xml:space="preserve"> pasiūlymą, pateik</w:t>
            </w:r>
            <w:r w:rsidR="00654EF7">
              <w:rPr>
                <w:rFonts w:ascii="Times New Roman" w:hAnsi="Times New Roman" w:cs="Times New Roman"/>
                <w:bCs/>
                <w:sz w:val="24"/>
                <w:szCs w:val="24"/>
              </w:rPr>
              <w:t>ia</w:t>
            </w:r>
            <w:r w:rsidR="00E71754" w:rsidRPr="00A75666">
              <w:rPr>
                <w:rFonts w:ascii="Times New Roman" w:hAnsi="Times New Roman" w:cs="Times New Roman"/>
                <w:bCs/>
                <w:sz w:val="24"/>
                <w:szCs w:val="24"/>
              </w:rPr>
              <w:t xml:space="preserve"> </w:t>
            </w:r>
            <w:r w:rsidR="00066F6C">
              <w:rPr>
                <w:rFonts w:ascii="Times New Roman" w:hAnsi="Times New Roman" w:cs="Times New Roman"/>
                <w:bCs/>
                <w:sz w:val="24"/>
                <w:szCs w:val="24"/>
              </w:rPr>
              <w:t>CVP IS priemonėmis</w:t>
            </w:r>
            <w:r w:rsidR="00A75666">
              <w:rPr>
                <w:rFonts w:ascii="Times New Roman" w:hAnsi="Times New Roman" w:cs="Times New Roman"/>
                <w:bCs/>
                <w:sz w:val="24"/>
                <w:szCs w:val="24"/>
              </w:rPr>
              <w:t>.</w:t>
            </w:r>
          </w:p>
          <w:p w:rsidR="003933AB" w:rsidRPr="003933AB" w:rsidRDefault="003933AB" w:rsidP="002D1F96">
            <w:pPr>
              <w:tabs>
                <w:tab w:val="left" w:pos="466"/>
              </w:tabs>
              <w:jc w:val="both"/>
              <w:rPr>
                <w:rFonts w:ascii="Times New Roman" w:hAnsi="Times New Roman" w:cs="Times New Roman"/>
                <w:bCs/>
                <w:sz w:val="24"/>
                <w:szCs w:val="24"/>
              </w:rPr>
            </w:pPr>
            <w:r>
              <w:rPr>
                <w:rFonts w:ascii="Times New Roman" w:hAnsi="Times New Roman" w:cs="Times New Roman"/>
                <w:bCs/>
                <w:sz w:val="24"/>
                <w:szCs w:val="24"/>
              </w:rPr>
              <w:t xml:space="preserve">3.2. </w:t>
            </w:r>
            <w:r w:rsidRPr="003933AB">
              <w:rPr>
                <w:rFonts w:ascii="Times New Roman" w:hAnsi="Times New Roman" w:cs="Times New Roman"/>
                <w:bCs/>
                <w:sz w:val="24"/>
                <w:szCs w:val="24"/>
              </w:rPr>
              <w:t xml:space="preserve"> Pasiūlymą sudaro teikėjo pateiktų dokumentų visuma:</w:t>
            </w:r>
          </w:p>
          <w:p w:rsidR="003933AB" w:rsidRPr="003933AB" w:rsidRDefault="003933AB" w:rsidP="002D1F96">
            <w:pPr>
              <w:tabs>
                <w:tab w:val="left" w:pos="466"/>
              </w:tabs>
              <w:jc w:val="both"/>
              <w:rPr>
                <w:rFonts w:ascii="Times New Roman" w:hAnsi="Times New Roman" w:cs="Times New Roman"/>
                <w:bCs/>
                <w:sz w:val="24"/>
                <w:szCs w:val="24"/>
              </w:rPr>
            </w:pPr>
            <w:r>
              <w:rPr>
                <w:rFonts w:ascii="Times New Roman" w:hAnsi="Times New Roman" w:cs="Times New Roman"/>
                <w:bCs/>
                <w:sz w:val="24"/>
                <w:szCs w:val="24"/>
              </w:rPr>
              <w:t>3.2</w:t>
            </w:r>
            <w:r w:rsidR="0017609B">
              <w:rPr>
                <w:rFonts w:ascii="Times New Roman" w:hAnsi="Times New Roman" w:cs="Times New Roman"/>
                <w:bCs/>
                <w:sz w:val="24"/>
                <w:szCs w:val="24"/>
              </w:rPr>
              <w:t>.1. U</w:t>
            </w:r>
            <w:r w:rsidRPr="003933AB">
              <w:rPr>
                <w:rFonts w:ascii="Times New Roman" w:hAnsi="Times New Roman" w:cs="Times New Roman"/>
                <w:bCs/>
                <w:sz w:val="24"/>
                <w:szCs w:val="24"/>
              </w:rPr>
              <w:t>žpildyta pasi</w:t>
            </w:r>
            <w:r w:rsidR="0017609B">
              <w:rPr>
                <w:rFonts w:ascii="Times New Roman" w:hAnsi="Times New Roman" w:cs="Times New Roman"/>
                <w:bCs/>
                <w:sz w:val="24"/>
                <w:szCs w:val="24"/>
              </w:rPr>
              <w:t xml:space="preserve">ūlymo forma, parengta pagal </w:t>
            </w:r>
            <w:r w:rsidRPr="003933AB">
              <w:rPr>
                <w:rFonts w:ascii="Times New Roman" w:hAnsi="Times New Roman" w:cs="Times New Roman"/>
                <w:bCs/>
                <w:sz w:val="24"/>
                <w:szCs w:val="24"/>
              </w:rPr>
              <w:t xml:space="preserve"> </w:t>
            </w:r>
            <w:r w:rsidR="00B14B91">
              <w:rPr>
                <w:rFonts w:ascii="Times New Roman" w:hAnsi="Times New Roman" w:cs="Times New Roman"/>
                <w:bCs/>
                <w:sz w:val="24"/>
                <w:szCs w:val="24"/>
              </w:rPr>
              <w:t>sutarties</w:t>
            </w:r>
            <w:r w:rsidRPr="00497D45">
              <w:rPr>
                <w:rFonts w:ascii="Times New Roman" w:hAnsi="Times New Roman" w:cs="Times New Roman"/>
                <w:bCs/>
                <w:sz w:val="24"/>
                <w:szCs w:val="24"/>
              </w:rPr>
              <w:t xml:space="preserve"> 1 priedą;</w:t>
            </w:r>
          </w:p>
          <w:p w:rsidR="009C1C51" w:rsidRDefault="003933AB" w:rsidP="002D1F96">
            <w:pPr>
              <w:tabs>
                <w:tab w:val="left" w:pos="466"/>
              </w:tabs>
              <w:jc w:val="both"/>
              <w:rPr>
                <w:rFonts w:ascii="Times New Roman" w:hAnsi="Times New Roman" w:cs="Times New Roman"/>
                <w:bCs/>
                <w:sz w:val="24"/>
                <w:szCs w:val="24"/>
              </w:rPr>
            </w:pPr>
            <w:r>
              <w:rPr>
                <w:rFonts w:ascii="Times New Roman" w:hAnsi="Times New Roman" w:cs="Times New Roman"/>
                <w:bCs/>
                <w:sz w:val="24"/>
                <w:szCs w:val="24"/>
              </w:rPr>
              <w:t>3.2</w:t>
            </w:r>
            <w:r w:rsidR="0017609B">
              <w:rPr>
                <w:rFonts w:ascii="Times New Roman" w:hAnsi="Times New Roman" w:cs="Times New Roman"/>
                <w:bCs/>
                <w:sz w:val="24"/>
                <w:szCs w:val="24"/>
              </w:rPr>
              <w:t>.2. T</w:t>
            </w:r>
            <w:r w:rsidRPr="003933AB">
              <w:rPr>
                <w:rFonts w:ascii="Times New Roman" w:hAnsi="Times New Roman" w:cs="Times New Roman"/>
                <w:bCs/>
                <w:sz w:val="24"/>
                <w:szCs w:val="24"/>
              </w:rPr>
              <w:t>eikėjo įgaliojimas asmeniui pasirašyti pasiūlymą (jei pasiūlym</w:t>
            </w:r>
            <w:r w:rsidR="00B2641F">
              <w:rPr>
                <w:rFonts w:ascii="Times New Roman" w:hAnsi="Times New Roman" w:cs="Times New Roman"/>
                <w:bCs/>
                <w:sz w:val="24"/>
                <w:szCs w:val="24"/>
              </w:rPr>
              <w:t>ą p</w:t>
            </w:r>
            <w:r w:rsidR="002D1F96">
              <w:rPr>
                <w:rFonts w:ascii="Times New Roman" w:hAnsi="Times New Roman" w:cs="Times New Roman"/>
                <w:bCs/>
                <w:sz w:val="24"/>
                <w:szCs w:val="24"/>
              </w:rPr>
              <w:t>sirašo ne įstaigos vadovas).</w:t>
            </w:r>
          </w:p>
          <w:p w:rsidR="00D57222" w:rsidRPr="00E912CA" w:rsidRDefault="00D57222" w:rsidP="002D1F96">
            <w:pPr>
              <w:tabs>
                <w:tab w:val="left" w:pos="466"/>
              </w:tabs>
              <w:jc w:val="both"/>
              <w:rPr>
                <w:rFonts w:ascii="Times New Roman" w:hAnsi="Times New Roman" w:cs="Times New Roman"/>
                <w:bCs/>
                <w:sz w:val="24"/>
                <w:szCs w:val="24"/>
              </w:rPr>
            </w:pPr>
            <w:r>
              <w:rPr>
                <w:rFonts w:ascii="Times New Roman" w:hAnsi="Times New Roman" w:cs="Times New Roman"/>
                <w:bCs/>
                <w:sz w:val="24"/>
                <w:szCs w:val="24"/>
              </w:rPr>
              <w:t>3.2.3. ,,Tiekėjo deklaracija“.</w:t>
            </w:r>
          </w:p>
        </w:tc>
      </w:tr>
      <w:tr w:rsidR="001007F1" w:rsidRPr="00486D37" w:rsidTr="00E912CA">
        <w:trPr>
          <w:trHeight w:val="3127"/>
        </w:trPr>
        <w:tc>
          <w:tcPr>
            <w:tcW w:w="2689" w:type="dxa"/>
          </w:tcPr>
          <w:p w:rsidR="001007F1" w:rsidRPr="008E01C4" w:rsidRDefault="008E01C4" w:rsidP="008E01C4">
            <w:pPr>
              <w:rPr>
                <w:rFonts w:ascii="Times New Roman" w:hAnsi="Times New Roman" w:cs="Times New Roman"/>
                <w:sz w:val="24"/>
                <w:szCs w:val="24"/>
              </w:rPr>
            </w:pPr>
            <w:r>
              <w:rPr>
                <w:rFonts w:ascii="Times New Roman" w:hAnsi="Times New Roman" w:cs="Times New Roman"/>
                <w:b/>
                <w:bCs/>
                <w:sz w:val="24"/>
                <w:szCs w:val="24"/>
              </w:rPr>
              <w:t xml:space="preserve">4. </w:t>
            </w:r>
            <w:r w:rsidR="001007F1" w:rsidRPr="008E01C4">
              <w:rPr>
                <w:rFonts w:ascii="Times New Roman" w:hAnsi="Times New Roman" w:cs="Times New Roman"/>
                <w:b/>
                <w:bCs/>
                <w:sz w:val="24"/>
                <w:szCs w:val="24"/>
              </w:rPr>
              <w:t>Pasiūlymų nagrinėjimas, vertinimas ir atmetimas</w:t>
            </w:r>
          </w:p>
        </w:tc>
        <w:tc>
          <w:tcPr>
            <w:tcW w:w="7273" w:type="dxa"/>
          </w:tcPr>
          <w:p w:rsidR="00644A99" w:rsidRPr="002D1F96" w:rsidRDefault="00B60794" w:rsidP="00B2641F">
            <w:pPr>
              <w:pStyle w:val="NormalWeb"/>
              <w:tabs>
                <w:tab w:val="left" w:pos="466"/>
              </w:tabs>
              <w:spacing w:before="0" w:beforeAutospacing="0" w:after="0" w:afterAutospacing="0"/>
              <w:rPr>
                <w:lang w:val="lt-LT"/>
              </w:rPr>
            </w:pPr>
            <w:r w:rsidRPr="002D1F96">
              <w:rPr>
                <w:lang w:val="lt-LT"/>
              </w:rPr>
              <w:t xml:space="preserve">4.1. </w:t>
            </w:r>
            <w:r w:rsidR="006B2F52" w:rsidRPr="002D1F96">
              <w:rPr>
                <w:lang w:val="lt-LT"/>
              </w:rPr>
              <w:t>Pasiūlymai bus vertinami tei</w:t>
            </w:r>
            <w:r w:rsidR="001007F1" w:rsidRPr="002D1F96">
              <w:rPr>
                <w:lang w:val="lt-LT"/>
              </w:rPr>
              <w:t>kėjams nedalyvaujant.</w:t>
            </w:r>
          </w:p>
          <w:p w:rsidR="001007F1" w:rsidRPr="002D1F96" w:rsidRDefault="00B60794" w:rsidP="002D1F96">
            <w:pPr>
              <w:tabs>
                <w:tab w:val="left" w:pos="466"/>
              </w:tabs>
              <w:ind w:left="5"/>
              <w:rPr>
                <w:rFonts w:ascii="Times New Roman" w:hAnsi="Times New Roman" w:cs="Times New Roman"/>
                <w:sz w:val="24"/>
                <w:szCs w:val="24"/>
              </w:rPr>
            </w:pPr>
            <w:r w:rsidRPr="002D1F96">
              <w:rPr>
                <w:rFonts w:ascii="Times New Roman" w:hAnsi="Times New Roman" w:cs="Times New Roman"/>
                <w:sz w:val="24"/>
                <w:szCs w:val="24"/>
              </w:rPr>
              <w:t xml:space="preserve">4.2. </w:t>
            </w:r>
            <w:r w:rsidR="00AA1ED4" w:rsidRPr="002D1F96">
              <w:rPr>
                <w:rFonts w:ascii="Times New Roman" w:hAnsi="Times New Roman" w:cs="Times New Roman"/>
                <w:sz w:val="24"/>
                <w:szCs w:val="24"/>
              </w:rPr>
              <w:t>Pasiūlymai atmetami:</w:t>
            </w:r>
            <w:r w:rsidR="00C118E0">
              <w:rPr>
                <w:rFonts w:ascii="Times New Roman" w:hAnsi="Times New Roman" w:cs="Times New Roman"/>
                <w:sz w:val="24"/>
                <w:szCs w:val="24"/>
              </w:rPr>
              <w:br/>
              <w:t xml:space="preserve">4.2.1. </w:t>
            </w:r>
            <w:r w:rsidR="00C118E0" w:rsidRPr="002D1F96">
              <w:rPr>
                <w:rFonts w:ascii="Times New Roman" w:hAnsi="Times New Roman" w:cs="Times New Roman"/>
                <w:sz w:val="24"/>
                <w:szCs w:val="24"/>
              </w:rPr>
              <w:t xml:space="preserve">Pasiūlymas </w:t>
            </w:r>
            <w:r w:rsidR="00C118E0">
              <w:rPr>
                <w:rFonts w:ascii="Times New Roman" w:hAnsi="Times New Roman" w:cs="Times New Roman"/>
                <w:sz w:val="24"/>
                <w:szCs w:val="24"/>
              </w:rPr>
              <w:t>viršijo</w:t>
            </w:r>
            <w:r w:rsidR="00C118E0" w:rsidRPr="002D1F96">
              <w:rPr>
                <w:rFonts w:ascii="Times New Roman" w:hAnsi="Times New Roman" w:cs="Times New Roman"/>
                <w:sz w:val="24"/>
                <w:szCs w:val="24"/>
              </w:rPr>
              <w:t xml:space="preserve"> apklausos sąlygose </w:t>
            </w:r>
            <w:r w:rsidR="00C118E0">
              <w:rPr>
                <w:rFonts w:ascii="Times New Roman" w:hAnsi="Times New Roman" w:cs="Times New Roman"/>
                <w:sz w:val="24"/>
                <w:szCs w:val="24"/>
              </w:rPr>
              <w:t>1.2 punkte</w:t>
            </w:r>
            <w:r w:rsidR="00C118E0" w:rsidRPr="002D1F96">
              <w:rPr>
                <w:rFonts w:ascii="Times New Roman" w:hAnsi="Times New Roman" w:cs="Times New Roman"/>
                <w:b/>
                <w:sz w:val="24"/>
                <w:szCs w:val="24"/>
              </w:rPr>
              <w:t xml:space="preserve"> </w:t>
            </w:r>
            <w:r w:rsidR="00C118E0">
              <w:rPr>
                <w:rFonts w:ascii="Times New Roman" w:hAnsi="Times New Roman" w:cs="Times New Roman"/>
                <w:sz w:val="24"/>
                <w:szCs w:val="24"/>
              </w:rPr>
              <w:t xml:space="preserve"> nustatytą maksimalią sutarties vertę.</w:t>
            </w:r>
          </w:p>
          <w:p w:rsidR="008E01C4" w:rsidRPr="002D1F96" w:rsidRDefault="00C118E0" w:rsidP="002D1F96">
            <w:pPr>
              <w:pStyle w:val="ListParagraph"/>
              <w:tabs>
                <w:tab w:val="left" w:pos="466"/>
              </w:tabs>
              <w:spacing w:line="240" w:lineRule="auto"/>
              <w:ind w:left="5"/>
              <w:rPr>
                <w:rFonts w:ascii="Times New Roman" w:hAnsi="Times New Roman" w:cs="Times New Roman"/>
                <w:sz w:val="24"/>
                <w:szCs w:val="24"/>
              </w:rPr>
            </w:pPr>
            <w:r>
              <w:rPr>
                <w:rFonts w:ascii="Times New Roman" w:hAnsi="Times New Roman" w:cs="Times New Roman"/>
                <w:sz w:val="24"/>
                <w:szCs w:val="24"/>
              </w:rPr>
              <w:t>4.2.2</w:t>
            </w:r>
            <w:r w:rsidR="008E01C4" w:rsidRPr="002D1F96">
              <w:rPr>
                <w:rFonts w:ascii="Times New Roman" w:hAnsi="Times New Roman" w:cs="Times New Roman"/>
                <w:sz w:val="24"/>
                <w:szCs w:val="24"/>
              </w:rPr>
              <w:t>.</w:t>
            </w:r>
            <w:r w:rsidR="008E01C4" w:rsidRPr="002D1F96">
              <w:rPr>
                <w:rFonts w:ascii="Times New Roman" w:hAnsi="Times New Roman" w:cs="Times New Roman"/>
              </w:rPr>
              <w:t xml:space="preserve"> </w:t>
            </w:r>
            <w:r w:rsidR="00003A56" w:rsidRPr="002D1F96">
              <w:rPr>
                <w:rFonts w:ascii="Times New Roman" w:hAnsi="Times New Roman" w:cs="Times New Roman"/>
                <w:sz w:val="24"/>
                <w:szCs w:val="24"/>
              </w:rPr>
              <w:t>P</w:t>
            </w:r>
            <w:r w:rsidR="006B2F52" w:rsidRPr="002D1F96">
              <w:rPr>
                <w:rFonts w:ascii="Times New Roman" w:hAnsi="Times New Roman" w:cs="Times New Roman"/>
                <w:sz w:val="24"/>
                <w:szCs w:val="24"/>
              </w:rPr>
              <w:t>asiūlymas neatitiko a</w:t>
            </w:r>
            <w:r w:rsidR="008E01C4" w:rsidRPr="002D1F96">
              <w:rPr>
                <w:rFonts w:ascii="Times New Roman" w:hAnsi="Times New Roman" w:cs="Times New Roman"/>
                <w:sz w:val="24"/>
                <w:szCs w:val="24"/>
              </w:rPr>
              <w:t>pklausos sąlygose</w:t>
            </w:r>
            <w:r w:rsidR="009F0622" w:rsidRPr="002D1F96">
              <w:rPr>
                <w:rFonts w:ascii="Times New Roman" w:hAnsi="Times New Roman" w:cs="Times New Roman"/>
                <w:sz w:val="24"/>
                <w:szCs w:val="24"/>
              </w:rPr>
              <w:t xml:space="preserve"> </w:t>
            </w:r>
            <w:r w:rsidR="003A28CC">
              <w:rPr>
                <w:rFonts w:ascii="Times New Roman" w:hAnsi="Times New Roman" w:cs="Times New Roman"/>
                <w:sz w:val="24"/>
                <w:szCs w:val="24"/>
              </w:rPr>
              <w:t>2</w:t>
            </w:r>
            <w:r w:rsidR="00B14B91" w:rsidRPr="002D1F96">
              <w:rPr>
                <w:rFonts w:ascii="Times New Roman" w:hAnsi="Times New Roman" w:cs="Times New Roman"/>
                <w:sz w:val="24"/>
                <w:szCs w:val="24"/>
              </w:rPr>
              <w:t>.1 punkto</w:t>
            </w:r>
            <w:r w:rsidR="005031BE" w:rsidRPr="002D1F96">
              <w:rPr>
                <w:rFonts w:ascii="Times New Roman" w:hAnsi="Times New Roman" w:cs="Times New Roman"/>
                <w:b/>
                <w:sz w:val="24"/>
                <w:szCs w:val="24"/>
              </w:rPr>
              <w:t xml:space="preserve"> </w:t>
            </w:r>
            <w:r w:rsidR="008E01C4" w:rsidRPr="002D1F96">
              <w:rPr>
                <w:rFonts w:ascii="Times New Roman" w:hAnsi="Times New Roman" w:cs="Times New Roman"/>
                <w:sz w:val="24"/>
                <w:szCs w:val="24"/>
              </w:rPr>
              <w:t xml:space="preserve"> nustatytų reikalavimų (teikėjo pasiūlyme nurodytas pirkimo objektas neatitinka</w:t>
            </w:r>
            <w:r w:rsidR="00066F6C" w:rsidRPr="002D1F96">
              <w:rPr>
                <w:rFonts w:ascii="Times New Roman" w:hAnsi="Times New Roman" w:cs="Times New Roman"/>
                <w:sz w:val="24"/>
                <w:szCs w:val="24"/>
              </w:rPr>
              <w:t xml:space="preserve"> reikalavimų, nurodytų techninių</w:t>
            </w:r>
            <w:r w:rsidR="008E01C4" w:rsidRPr="002D1F96">
              <w:rPr>
                <w:rFonts w:ascii="Times New Roman" w:hAnsi="Times New Roman" w:cs="Times New Roman"/>
                <w:sz w:val="24"/>
                <w:szCs w:val="24"/>
              </w:rPr>
              <w:t xml:space="preserve"> </w:t>
            </w:r>
            <w:r w:rsidR="00066F6C" w:rsidRPr="002D1F96">
              <w:rPr>
                <w:rFonts w:ascii="Times New Roman" w:hAnsi="Times New Roman" w:cs="Times New Roman"/>
                <w:sz w:val="24"/>
                <w:szCs w:val="24"/>
              </w:rPr>
              <w:t>reikalavimų</w:t>
            </w:r>
            <w:r w:rsidR="008E01C4" w:rsidRPr="002D1F96">
              <w:rPr>
                <w:rFonts w:ascii="Times New Roman" w:hAnsi="Times New Roman" w:cs="Times New Roman"/>
                <w:sz w:val="24"/>
                <w:szCs w:val="24"/>
              </w:rPr>
              <w:t>);</w:t>
            </w:r>
          </w:p>
          <w:p w:rsidR="00AA1ED4" w:rsidRPr="00C118E0" w:rsidRDefault="00E00118" w:rsidP="002D1F96">
            <w:pPr>
              <w:tabs>
                <w:tab w:val="left" w:pos="466"/>
              </w:tabs>
              <w:rPr>
                <w:rFonts w:ascii="Times New Roman" w:hAnsi="Times New Roman" w:cs="Times New Roman"/>
                <w:sz w:val="24"/>
                <w:szCs w:val="24"/>
              </w:rPr>
            </w:pPr>
            <w:r w:rsidRPr="002D1F96">
              <w:rPr>
                <w:rFonts w:ascii="Times New Roman" w:hAnsi="Times New Roman" w:cs="Times New Roman"/>
                <w:sz w:val="24"/>
                <w:szCs w:val="24"/>
              </w:rPr>
              <w:t>4.2.2</w:t>
            </w:r>
            <w:r w:rsidR="00E912CA" w:rsidRPr="002D1F96">
              <w:rPr>
                <w:rFonts w:ascii="Times New Roman" w:hAnsi="Times New Roman" w:cs="Times New Roman"/>
                <w:sz w:val="24"/>
                <w:szCs w:val="24"/>
              </w:rPr>
              <w:t xml:space="preserve">. </w:t>
            </w:r>
            <w:r w:rsidR="00C118E0">
              <w:rPr>
                <w:rFonts w:ascii="Times New Roman" w:hAnsi="Times New Roman" w:cs="Times New Roman"/>
                <w:sz w:val="24"/>
                <w:szCs w:val="24"/>
              </w:rPr>
              <w:t>Tiekėjas</w:t>
            </w:r>
            <w:r w:rsidR="00AA1ED4" w:rsidRPr="002D1F96">
              <w:rPr>
                <w:rFonts w:ascii="Times New Roman" w:hAnsi="Times New Roman" w:cs="Times New Roman"/>
                <w:sz w:val="24"/>
                <w:szCs w:val="24"/>
              </w:rPr>
              <w:t xml:space="preserve"> </w:t>
            </w:r>
            <w:r w:rsidR="00AA1ED4" w:rsidRPr="00C118E0">
              <w:rPr>
                <w:rFonts w:ascii="Times New Roman" w:hAnsi="Times New Roman" w:cs="Times New Roman"/>
                <w:sz w:val="24"/>
                <w:szCs w:val="24"/>
              </w:rPr>
              <w:t xml:space="preserve">per </w:t>
            </w:r>
            <w:r w:rsidR="00003A56" w:rsidRPr="00C118E0">
              <w:rPr>
                <w:rFonts w:ascii="Times New Roman" w:hAnsi="Times New Roman" w:cs="Times New Roman"/>
                <w:sz w:val="24"/>
                <w:szCs w:val="24"/>
              </w:rPr>
              <w:t>P</w:t>
            </w:r>
            <w:r w:rsidR="00E912CA" w:rsidRPr="00C118E0">
              <w:rPr>
                <w:rFonts w:ascii="Times New Roman" w:hAnsi="Times New Roman" w:cs="Times New Roman"/>
                <w:sz w:val="24"/>
                <w:szCs w:val="24"/>
              </w:rPr>
              <w:t>erkančiosios organizacijos</w:t>
            </w:r>
            <w:r w:rsidR="00AA1ED4" w:rsidRPr="00C118E0">
              <w:rPr>
                <w:rFonts w:ascii="Times New Roman" w:hAnsi="Times New Roman" w:cs="Times New Roman"/>
                <w:sz w:val="24"/>
                <w:szCs w:val="24"/>
              </w:rPr>
              <w:t xml:space="preserve"> nurodytą terminą neištaisė aritmetinių klaidų ir (ar) nepaaiškino pasiūlymo;</w:t>
            </w:r>
          </w:p>
          <w:p w:rsidR="00AA1ED4" w:rsidRPr="002D1F96" w:rsidRDefault="00E912CA" w:rsidP="002D1F96">
            <w:pPr>
              <w:tabs>
                <w:tab w:val="left" w:pos="466"/>
              </w:tabs>
              <w:rPr>
                <w:rFonts w:ascii="Times New Roman" w:hAnsi="Times New Roman" w:cs="Times New Roman"/>
                <w:sz w:val="24"/>
                <w:szCs w:val="24"/>
              </w:rPr>
            </w:pPr>
            <w:r w:rsidRPr="00C118E0">
              <w:rPr>
                <w:rFonts w:ascii="Times New Roman" w:hAnsi="Times New Roman" w:cs="Times New Roman"/>
                <w:sz w:val="24"/>
                <w:szCs w:val="24"/>
              </w:rPr>
              <w:t>4.2.3</w:t>
            </w:r>
            <w:r w:rsidR="0017609B" w:rsidRPr="00C118E0">
              <w:rPr>
                <w:rFonts w:ascii="Times New Roman" w:hAnsi="Times New Roman" w:cs="Times New Roman"/>
                <w:sz w:val="24"/>
                <w:szCs w:val="24"/>
              </w:rPr>
              <w:t>. P</w:t>
            </w:r>
            <w:r w:rsidR="00066F6C" w:rsidRPr="00C118E0">
              <w:rPr>
                <w:rFonts w:ascii="Times New Roman" w:hAnsi="Times New Roman" w:cs="Times New Roman"/>
                <w:sz w:val="24"/>
                <w:szCs w:val="24"/>
              </w:rPr>
              <w:t>asiūlyti neįprastai maža</w:t>
            </w:r>
            <w:r w:rsidR="006B2F52" w:rsidRPr="00C118E0">
              <w:rPr>
                <w:rFonts w:ascii="Times New Roman" w:hAnsi="Times New Roman" w:cs="Times New Roman"/>
                <w:sz w:val="24"/>
                <w:szCs w:val="24"/>
              </w:rPr>
              <w:t xml:space="preserve"> </w:t>
            </w:r>
            <w:r w:rsidR="00066F6C" w:rsidRPr="00C118E0">
              <w:rPr>
                <w:rFonts w:ascii="Times New Roman" w:hAnsi="Times New Roman" w:cs="Times New Roman"/>
                <w:sz w:val="24"/>
                <w:szCs w:val="24"/>
              </w:rPr>
              <w:t>kaina</w:t>
            </w:r>
            <w:r w:rsidR="006B2F52" w:rsidRPr="00C118E0">
              <w:rPr>
                <w:rFonts w:ascii="Times New Roman" w:hAnsi="Times New Roman" w:cs="Times New Roman"/>
                <w:sz w:val="24"/>
                <w:szCs w:val="24"/>
              </w:rPr>
              <w:t xml:space="preserve"> ir </w:t>
            </w:r>
            <w:r w:rsidR="00C118E0" w:rsidRPr="00C118E0">
              <w:rPr>
                <w:rFonts w:ascii="Times New Roman" w:hAnsi="Times New Roman" w:cs="Times New Roman"/>
                <w:sz w:val="24"/>
                <w:szCs w:val="24"/>
              </w:rPr>
              <w:t>tiekėjas</w:t>
            </w:r>
            <w:r w:rsidR="00AA1ED4" w:rsidRPr="00C118E0">
              <w:rPr>
                <w:rFonts w:ascii="Times New Roman" w:hAnsi="Times New Roman" w:cs="Times New Roman"/>
                <w:sz w:val="24"/>
                <w:szCs w:val="24"/>
              </w:rPr>
              <w:t xml:space="preserve">, </w:t>
            </w:r>
            <w:r w:rsidR="00003A56" w:rsidRPr="00C118E0">
              <w:rPr>
                <w:rFonts w:ascii="Times New Roman" w:hAnsi="Times New Roman" w:cs="Times New Roman"/>
                <w:sz w:val="24"/>
                <w:szCs w:val="24"/>
              </w:rPr>
              <w:t>P</w:t>
            </w:r>
            <w:r w:rsidRPr="00C118E0">
              <w:rPr>
                <w:rFonts w:ascii="Times New Roman" w:hAnsi="Times New Roman" w:cs="Times New Roman"/>
                <w:sz w:val="24"/>
                <w:szCs w:val="24"/>
              </w:rPr>
              <w:t>erkančiosios organizacijos</w:t>
            </w:r>
            <w:r w:rsidR="00AA1ED4" w:rsidRPr="00C118E0">
              <w:rPr>
                <w:rFonts w:ascii="Times New Roman" w:hAnsi="Times New Roman" w:cs="Times New Roman"/>
                <w:sz w:val="24"/>
                <w:szCs w:val="24"/>
              </w:rPr>
              <w:t xml:space="preserve"> prašymu, nepateikė  </w:t>
            </w:r>
            <w:r w:rsidR="00066F6C" w:rsidRPr="00C118E0">
              <w:rPr>
                <w:rFonts w:ascii="Times New Roman" w:hAnsi="Times New Roman" w:cs="Times New Roman"/>
                <w:sz w:val="24"/>
                <w:szCs w:val="24"/>
              </w:rPr>
              <w:t>kainos</w:t>
            </w:r>
            <w:r w:rsidR="00AA1ED4" w:rsidRPr="00C118E0">
              <w:rPr>
                <w:rFonts w:ascii="Times New Roman" w:hAnsi="Times New Roman" w:cs="Times New Roman"/>
                <w:sz w:val="24"/>
                <w:szCs w:val="24"/>
              </w:rPr>
              <w:t xml:space="preserve"> pagrindimo, arba k</w:t>
            </w:r>
            <w:r w:rsidR="00066F6C" w:rsidRPr="00C118E0">
              <w:rPr>
                <w:rFonts w:ascii="Times New Roman" w:hAnsi="Times New Roman" w:cs="Times New Roman"/>
                <w:sz w:val="24"/>
                <w:szCs w:val="24"/>
              </w:rPr>
              <w:t>itaip</w:t>
            </w:r>
            <w:r w:rsidR="00066F6C" w:rsidRPr="002D1F96">
              <w:rPr>
                <w:rFonts w:ascii="Times New Roman" w:hAnsi="Times New Roman" w:cs="Times New Roman"/>
                <w:sz w:val="24"/>
                <w:szCs w:val="24"/>
              </w:rPr>
              <w:t xml:space="preserve"> nepagrindė neįprastai mažos</w:t>
            </w:r>
            <w:r w:rsidR="00AA1ED4" w:rsidRPr="002D1F96">
              <w:rPr>
                <w:rFonts w:ascii="Times New Roman" w:hAnsi="Times New Roman" w:cs="Times New Roman"/>
                <w:sz w:val="24"/>
                <w:szCs w:val="24"/>
              </w:rPr>
              <w:t xml:space="preserve"> </w:t>
            </w:r>
            <w:r w:rsidR="00066F6C" w:rsidRPr="002D1F96">
              <w:rPr>
                <w:rFonts w:ascii="Times New Roman" w:hAnsi="Times New Roman" w:cs="Times New Roman"/>
                <w:sz w:val="24"/>
                <w:szCs w:val="24"/>
              </w:rPr>
              <w:t>kainos.</w:t>
            </w:r>
          </w:p>
          <w:p w:rsidR="00E912CA" w:rsidRPr="007D3FE9" w:rsidRDefault="00206562" w:rsidP="002D1F96">
            <w:pPr>
              <w:tabs>
                <w:tab w:val="left" w:pos="466"/>
              </w:tabs>
              <w:rPr>
                <w:rFonts w:ascii="Times New Roman" w:hAnsi="Times New Roman" w:cs="Times New Roman"/>
                <w:iCs/>
                <w:sz w:val="24"/>
                <w:szCs w:val="24"/>
              </w:rPr>
            </w:pPr>
            <w:r w:rsidRPr="002D1F96">
              <w:rPr>
                <w:rFonts w:ascii="Times New Roman" w:hAnsi="Times New Roman" w:cs="Times New Roman"/>
              </w:rPr>
              <w:t>4</w:t>
            </w:r>
            <w:r w:rsidR="00465ADB" w:rsidRPr="002D1F96">
              <w:rPr>
                <w:rFonts w:ascii="Times New Roman" w:hAnsi="Times New Roman" w:cs="Times New Roman"/>
                <w:iCs/>
                <w:sz w:val="24"/>
                <w:szCs w:val="24"/>
              </w:rPr>
              <w:t xml:space="preserve">.3. </w:t>
            </w:r>
            <w:r w:rsidR="00E912CA" w:rsidRPr="002D1F96">
              <w:rPr>
                <w:rFonts w:ascii="Times New Roman" w:hAnsi="Times New Roman" w:cs="Times New Roman"/>
                <w:iCs/>
                <w:sz w:val="24"/>
                <w:szCs w:val="24"/>
              </w:rPr>
              <w:t>P</w:t>
            </w:r>
            <w:r w:rsidR="007D35D4" w:rsidRPr="002D1F96">
              <w:rPr>
                <w:rFonts w:ascii="Times New Roman" w:hAnsi="Times New Roman" w:cs="Times New Roman"/>
                <w:iCs/>
                <w:sz w:val="24"/>
                <w:szCs w:val="24"/>
              </w:rPr>
              <w:t xml:space="preserve">asiūlymas išrenkamas pagal </w:t>
            </w:r>
            <w:r w:rsidR="00E912CA" w:rsidRPr="002D1F96">
              <w:rPr>
                <w:rFonts w:ascii="Times New Roman" w:hAnsi="Times New Roman" w:cs="Times New Roman"/>
                <w:iCs/>
                <w:sz w:val="24"/>
                <w:szCs w:val="24"/>
              </w:rPr>
              <w:t xml:space="preserve"> mažiausią pateiktą </w:t>
            </w:r>
            <w:r w:rsidR="007D35D4" w:rsidRPr="002D1F96">
              <w:rPr>
                <w:rFonts w:ascii="Times New Roman" w:hAnsi="Times New Roman" w:cs="Times New Roman"/>
                <w:iCs/>
                <w:sz w:val="24"/>
                <w:szCs w:val="24"/>
              </w:rPr>
              <w:t>kainą</w:t>
            </w:r>
            <w:r w:rsidR="005C20EF" w:rsidRPr="002D1F96">
              <w:rPr>
                <w:rFonts w:ascii="Times New Roman" w:hAnsi="Times New Roman" w:cs="Times New Roman"/>
                <w:iCs/>
                <w:sz w:val="24"/>
                <w:szCs w:val="24"/>
              </w:rPr>
              <w:t>.</w:t>
            </w:r>
          </w:p>
        </w:tc>
      </w:tr>
      <w:tr w:rsidR="001007F1" w:rsidRPr="00486D37" w:rsidTr="00B82770">
        <w:trPr>
          <w:trHeight w:val="1974"/>
        </w:trPr>
        <w:tc>
          <w:tcPr>
            <w:tcW w:w="2689" w:type="dxa"/>
          </w:tcPr>
          <w:p w:rsidR="001007F1" w:rsidRPr="00C64DB3" w:rsidRDefault="00C64DB3" w:rsidP="00C64DB3">
            <w:pPr>
              <w:rPr>
                <w:rFonts w:ascii="Times New Roman" w:hAnsi="Times New Roman" w:cs="Times New Roman"/>
                <w:sz w:val="24"/>
                <w:szCs w:val="24"/>
              </w:rPr>
            </w:pPr>
            <w:r>
              <w:rPr>
                <w:rFonts w:ascii="Times New Roman" w:hAnsi="Times New Roman" w:cs="Times New Roman"/>
                <w:b/>
                <w:bCs/>
                <w:sz w:val="24"/>
                <w:szCs w:val="24"/>
              </w:rPr>
              <w:t xml:space="preserve">5. </w:t>
            </w:r>
            <w:r w:rsidR="001007F1" w:rsidRPr="00C64DB3">
              <w:rPr>
                <w:rFonts w:ascii="Times New Roman" w:hAnsi="Times New Roman" w:cs="Times New Roman"/>
                <w:b/>
                <w:bCs/>
                <w:sz w:val="24"/>
                <w:szCs w:val="24"/>
              </w:rPr>
              <w:t xml:space="preserve">Pirkimo sutarties </w:t>
            </w:r>
            <w:r w:rsidR="005E48A3" w:rsidRPr="00C64DB3">
              <w:rPr>
                <w:rFonts w:ascii="Times New Roman" w:hAnsi="Times New Roman" w:cs="Times New Roman"/>
                <w:b/>
                <w:bCs/>
                <w:sz w:val="24"/>
                <w:szCs w:val="24"/>
              </w:rPr>
              <w:t xml:space="preserve">pasirašymas ir </w:t>
            </w:r>
            <w:r w:rsidR="001007F1" w:rsidRPr="00C64DB3">
              <w:rPr>
                <w:rFonts w:ascii="Times New Roman" w:hAnsi="Times New Roman" w:cs="Times New Roman"/>
                <w:b/>
                <w:bCs/>
                <w:sz w:val="24"/>
                <w:szCs w:val="24"/>
              </w:rPr>
              <w:t>sąlygos</w:t>
            </w:r>
            <w:r w:rsidR="005E48A3" w:rsidRPr="00C64DB3">
              <w:rPr>
                <w:rFonts w:ascii="Times New Roman" w:hAnsi="Times New Roman" w:cs="Times New Roman"/>
                <w:b/>
                <w:bCs/>
                <w:sz w:val="24"/>
                <w:szCs w:val="24"/>
              </w:rPr>
              <w:t xml:space="preserve"> </w:t>
            </w:r>
          </w:p>
        </w:tc>
        <w:tc>
          <w:tcPr>
            <w:tcW w:w="7273" w:type="dxa"/>
          </w:tcPr>
          <w:p w:rsidR="001007F1" w:rsidRPr="00C64DB3" w:rsidRDefault="00C64DB3" w:rsidP="00C64DB3">
            <w:pPr>
              <w:tabs>
                <w:tab w:val="left" w:pos="33"/>
                <w:tab w:val="left" w:pos="466"/>
              </w:tabs>
              <w:ind w:left="33"/>
              <w:jc w:val="both"/>
              <w:rPr>
                <w:rFonts w:ascii="Times New Roman" w:hAnsi="Times New Roman" w:cs="Times New Roman"/>
                <w:sz w:val="24"/>
                <w:szCs w:val="24"/>
              </w:rPr>
            </w:pPr>
            <w:r>
              <w:rPr>
                <w:rFonts w:ascii="Times New Roman" w:hAnsi="Times New Roman" w:cs="Times New Roman"/>
                <w:sz w:val="24"/>
                <w:szCs w:val="24"/>
              </w:rPr>
              <w:t xml:space="preserve">5.1. </w:t>
            </w:r>
            <w:r w:rsidR="001007F1" w:rsidRPr="00C64DB3">
              <w:rPr>
                <w:rFonts w:ascii="Times New Roman" w:hAnsi="Times New Roman" w:cs="Times New Roman"/>
                <w:sz w:val="24"/>
                <w:szCs w:val="24"/>
              </w:rPr>
              <w:t>Su dalyviu, kurio pasiūlymas</w:t>
            </w:r>
            <w:r w:rsidR="00264C7D">
              <w:rPr>
                <w:rFonts w:ascii="Times New Roman" w:hAnsi="Times New Roman" w:cs="Times New Roman"/>
                <w:sz w:val="24"/>
                <w:szCs w:val="24"/>
              </w:rPr>
              <w:t xml:space="preserve"> (bendra mažiausia kaina)</w:t>
            </w:r>
            <w:r w:rsidR="001007F1" w:rsidRPr="00C64DB3">
              <w:rPr>
                <w:rFonts w:ascii="Times New Roman" w:hAnsi="Times New Roman" w:cs="Times New Roman"/>
                <w:sz w:val="24"/>
                <w:szCs w:val="24"/>
              </w:rPr>
              <w:t xml:space="preserve"> pirkimo dokumentų ir teisės aktų nustatyta tvarka bus pripažintas laimėjusiu, bus sudaroma </w:t>
            </w:r>
            <w:r w:rsidR="00D45928" w:rsidRPr="00C118E0">
              <w:rPr>
                <w:rFonts w:ascii="Times New Roman" w:hAnsi="Times New Roman" w:cs="Times New Roman"/>
                <w:sz w:val="24"/>
                <w:szCs w:val="24"/>
              </w:rPr>
              <w:t>rašytinė</w:t>
            </w:r>
            <w:r w:rsidR="001007F1" w:rsidRPr="00C118E0">
              <w:rPr>
                <w:rFonts w:ascii="Times New Roman" w:hAnsi="Times New Roman" w:cs="Times New Roman"/>
                <w:sz w:val="24"/>
                <w:szCs w:val="24"/>
              </w:rPr>
              <w:t xml:space="preserve"> </w:t>
            </w:r>
            <w:r w:rsidR="00C118E0" w:rsidRPr="00C118E0">
              <w:rPr>
                <w:rFonts w:ascii="Times New Roman" w:hAnsi="Times New Roman" w:cs="Times New Roman"/>
                <w:sz w:val="24"/>
                <w:szCs w:val="24"/>
              </w:rPr>
              <w:t>prekių</w:t>
            </w:r>
            <w:r w:rsidR="005E48A3" w:rsidRPr="00C118E0">
              <w:rPr>
                <w:rFonts w:ascii="Times New Roman" w:hAnsi="Times New Roman" w:cs="Times New Roman"/>
                <w:sz w:val="24"/>
                <w:szCs w:val="24"/>
              </w:rPr>
              <w:t xml:space="preserve"> pirkimo-pardavimo </w:t>
            </w:r>
            <w:r w:rsidR="001007F1" w:rsidRPr="00C118E0">
              <w:rPr>
                <w:rFonts w:ascii="Times New Roman" w:hAnsi="Times New Roman" w:cs="Times New Roman"/>
                <w:sz w:val="24"/>
                <w:szCs w:val="24"/>
              </w:rPr>
              <w:t>sutartis</w:t>
            </w:r>
            <w:r w:rsidR="00B71252">
              <w:rPr>
                <w:rFonts w:ascii="Times New Roman" w:hAnsi="Times New Roman" w:cs="Times New Roman"/>
                <w:sz w:val="24"/>
                <w:szCs w:val="24"/>
              </w:rPr>
              <w:t xml:space="preserve">. Apmokėjimas </w:t>
            </w:r>
            <w:r w:rsidR="00D13933">
              <w:rPr>
                <w:rFonts w:ascii="Times New Roman" w:hAnsi="Times New Roman" w:cs="Times New Roman"/>
                <w:sz w:val="24"/>
                <w:szCs w:val="24"/>
              </w:rPr>
              <w:t>pagal pateiktą sąskaitą faktūrą per informacinę sistemą ,,SABIS“</w:t>
            </w:r>
            <w:r w:rsidR="00B2641F">
              <w:rPr>
                <w:rFonts w:ascii="Times New Roman" w:hAnsi="Times New Roman" w:cs="Times New Roman"/>
                <w:sz w:val="24"/>
                <w:szCs w:val="24"/>
              </w:rPr>
              <w:t>.</w:t>
            </w:r>
          </w:p>
          <w:p w:rsidR="00CD6D79" w:rsidRPr="00E912CA" w:rsidRDefault="00C64DB3" w:rsidP="00E912CA">
            <w:pPr>
              <w:pStyle w:val="ListParagraph"/>
              <w:tabs>
                <w:tab w:val="left" w:pos="0"/>
                <w:tab w:val="left" w:pos="33"/>
                <w:tab w:val="left" w:pos="466"/>
              </w:tabs>
              <w:spacing w:line="240" w:lineRule="auto"/>
              <w:ind w:left="33"/>
              <w:jc w:val="both"/>
              <w:rPr>
                <w:rFonts w:ascii="Times New Roman" w:hAnsi="Times New Roman" w:cs="Times New Roman"/>
                <w:sz w:val="24"/>
                <w:szCs w:val="24"/>
              </w:rPr>
            </w:pPr>
            <w:r>
              <w:rPr>
                <w:rFonts w:ascii="Times New Roman" w:hAnsi="Times New Roman" w:cs="Times New Roman"/>
                <w:sz w:val="24"/>
                <w:szCs w:val="24"/>
              </w:rPr>
              <w:t xml:space="preserve">5.2. </w:t>
            </w:r>
            <w:r w:rsidR="00003A56" w:rsidRPr="00C118E0">
              <w:rPr>
                <w:rFonts w:ascii="Times New Roman" w:hAnsi="Times New Roman" w:cs="Times New Roman"/>
                <w:sz w:val="24"/>
                <w:szCs w:val="24"/>
              </w:rPr>
              <w:t>P</w:t>
            </w:r>
            <w:r w:rsidR="00E912CA" w:rsidRPr="00C118E0">
              <w:rPr>
                <w:rFonts w:ascii="Times New Roman" w:hAnsi="Times New Roman" w:cs="Times New Roman"/>
                <w:sz w:val="24"/>
                <w:szCs w:val="24"/>
              </w:rPr>
              <w:t>erkančioji organizacija</w:t>
            </w:r>
            <w:r w:rsidR="005433CC" w:rsidRPr="00C118E0">
              <w:rPr>
                <w:rFonts w:ascii="Times New Roman" w:hAnsi="Times New Roman" w:cs="Times New Roman"/>
                <w:sz w:val="24"/>
                <w:szCs w:val="24"/>
              </w:rPr>
              <w:t>,</w:t>
            </w:r>
            <w:r w:rsidR="001007F1" w:rsidRPr="00E912CA">
              <w:rPr>
                <w:rFonts w:ascii="Times New Roman" w:hAnsi="Times New Roman" w:cs="Times New Roman"/>
                <w:b/>
                <w:sz w:val="24"/>
                <w:szCs w:val="24"/>
              </w:rPr>
              <w:t xml:space="preserve"> </w:t>
            </w:r>
            <w:r w:rsidR="001007F1" w:rsidRPr="00486D37">
              <w:rPr>
                <w:rFonts w:ascii="Times New Roman" w:hAnsi="Times New Roman" w:cs="Times New Roman"/>
                <w:sz w:val="24"/>
                <w:szCs w:val="24"/>
              </w:rPr>
              <w:t xml:space="preserve">bet kuriuo metu iki pirkimo sutarties sudarymo gali nuspręsti nutraukti pirkimo procedūrą </w:t>
            </w:r>
            <w:r w:rsidR="00604EF4" w:rsidRPr="00486D37">
              <w:rPr>
                <w:rFonts w:ascii="Times New Roman" w:hAnsi="Times New Roman" w:cs="Times New Roman"/>
                <w:sz w:val="24"/>
                <w:szCs w:val="24"/>
              </w:rPr>
              <w:t>VPT</w:t>
            </w:r>
            <w:r w:rsidR="00064418" w:rsidRPr="00486D37">
              <w:rPr>
                <w:rFonts w:ascii="Times New Roman" w:hAnsi="Times New Roman" w:cs="Times New Roman"/>
                <w:sz w:val="24"/>
                <w:szCs w:val="24"/>
              </w:rPr>
              <w:t xml:space="preserve"> nustatytais atvejais ir tvarka</w:t>
            </w:r>
            <w:r w:rsidR="001007F1" w:rsidRPr="00486D37">
              <w:rPr>
                <w:rFonts w:ascii="Times New Roman" w:hAnsi="Times New Roman" w:cs="Times New Roman"/>
                <w:sz w:val="24"/>
                <w:szCs w:val="24"/>
              </w:rPr>
              <w:t>.</w:t>
            </w:r>
          </w:p>
        </w:tc>
      </w:tr>
    </w:tbl>
    <w:p w:rsidR="00056198" w:rsidRPr="00972109" w:rsidRDefault="00056198" w:rsidP="0016781C">
      <w:pPr>
        <w:spacing w:after="0" w:line="240" w:lineRule="auto"/>
        <w:ind w:left="3888" w:firstLine="1296"/>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Įsigijimų vyresn. </w:t>
      </w:r>
      <w:r w:rsidRPr="006725FA">
        <w:rPr>
          <w:rFonts w:ascii="Times New Roman" w:eastAsia="Times New Roman" w:hAnsi="Times New Roman" w:cs="Times New Roman"/>
          <w:sz w:val="24"/>
          <w:szCs w:val="24"/>
          <w:lang w:eastAsia="lt-LT"/>
        </w:rPr>
        <w:t>specialistas</w:t>
      </w:r>
      <w:r>
        <w:rPr>
          <w:rFonts w:ascii="Times New Roman" w:eastAsia="Times New Roman" w:hAnsi="Times New Roman" w:cs="Times New Roman"/>
          <w:sz w:val="24"/>
          <w:szCs w:val="24"/>
          <w:lang w:eastAsia="lt-LT"/>
        </w:rPr>
        <w:t xml:space="preserve"> </w:t>
      </w:r>
      <w:r w:rsidR="00D57222">
        <w:rPr>
          <w:rFonts w:ascii="Times New Roman" w:eastAsia="Times New Roman" w:hAnsi="Times New Roman" w:cs="Times New Roman"/>
          <w:sz w:val="24"/>
          <w:szCs w:val="24"/>
          <w:lang w:eastAsia="lt-LT"/>
        </w:rPr>
        <w:t>gr</w:t>
      </w:r>
      <w:r>
        <w:rPr>
          <w:rFonts w:ascii="Times New Roman" w:eastAsia="Times New Roman" w:hAnsi="Times New Roman" w:cs="Times New Roman"/>
          <w:sz w:val="24"/>
          <w:szCs w:val="24"/>
          <w:lang w:eastAsia="lt-LT"/>
        </w:rPr>
        <w:t xml:space="preserve">. L. </w:t>
      </w:r>
      <w:r w:rsidRPr="006725FA">
        <w:rPr>
          <w:rFonts w:ascii="Times New Roman" w:eastAsia="Times New Roman" w:hAnsi="Times New Roman" w:cs="Times New Roman"/>
          <w:sz w:val="24"/>
          <w:szCs w:val="24"/>
          <w:lang w:eastAsia="lt-LT"/>
        </w:rPr>
        <w:t>Survila</w:t>
      </w:r>
    </w:p>
    <w:p w:rsidR="00CB00F2" w:rsidRPr="00486D37" w:rsidRDefault="00CB00F2" w:rsidP="00CB00F2">
      <w:pPr>
        <w:spacing w:after="0" w:line="240" w:lineRule="auto"/>
        <w:rPr>
          <w:rFonts w:ascii="Times New Roman" w:hAnsi="Times New Roman" w:cs="Times New Roman"/>
          <w:sz w:val="24"/>
          <w:szCs w:val="24"/>
        </w:rPr>
      </w:pPr>
    </w:p>
    <w:p w:rsidR="00450727" w:rsidRPr="00486D37" w:rsidRDefault="00450727" w:rsidP="00F07543">
      <w:pPr>
        <w:spacing w:after="0" w:line="240" w:lineRule="auto"/>
        <w:rPr>
          <w:rFonts w:ascii="Times New Roman" w:hAnsi="Times New Roman" w:cs="Times New Roman"/>
          <w:b/>
          <w:sz w:val="24"/>
          <w:szCs w:val="24"/>
        </w:rPr>
      </w:pPr>
      <w:bookmarkStart w:id="0" w:name="_GoBack"/>
      <w:bookmarkEnd w:id="0"/>
    </w:p>
    <w:sectPr w:rsidR="00450727" w:rsidRPr="00486D37" w:rsidSect="00DE547B">
      <w:pgSz w:w="11906" w:h="16838"/>
      <w:pgMar w:top="993" w:right="567" w:bottom="567"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F31E1F"/>
    <w:multiLevelType w:val="hybridMultilevel"/>
    <w:tmpl w:val="62F2540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285908D6"/>
    <w:multiLevelType w:val="multilevel"/>
    <w:tmpl w:val="4BDEE320"/>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644" w:hanging="360"/>
      </w:pPr>
      <w:rPr>
        <w:rFonts w:hint="default"/>
        <w:b w:val="0"/>
        <w:i w:val="0"/>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2" w15:restartNumberingAfterBreak="0">
    <w:nsid w:val="2A3D1BD7"/>
    <w:multiLevelType w:val="hybridMultilevel"/>
    <w:tmpl w:val="5332F6B4"/>
    <w:lvl w:ilvl="0" w:tplc="181EB3DE">
      <w:start w:val="1"/>
      <w:numFmt w:val="decimal"/>
      <w:lvlText w:val="%1."/>
      <w:lvlJc w:val="left"/>
      <w:pPr>
        <w:tabs>
          <w:tab w:val="num" w:pos="1080"/>
        </w:tabs>
        <w:ind w:left="1080" w:hanging="360"/>
      </w:pPr>
      <w:rPr>
        <w:rFonts w:hint="default"/>
      </w:rPr>
    </w:lvl>
    <w:lvl w:ilvl="1" w:tplc="DE6A46C2">
      <w:numFmt w:val="none"/>
      <w:lvlText w:val=""/>
      <w:lvlJc w:val="left"/>
      <w:pPr>
        <w:tabs>
          <w:tab w:val="num" w:pos="360"/>
        </w:tabs>
      </w:pPr>
    </w:lvl>
    <w:lvl w:ilvl="2" w:tplc="FB34AE7C">
      <w:numFmt w:val="none"/>
      <w:lvlText w:val=""/>
      <w:lvlJc w:val="left"/>
      <w:pPr>
        <w:tabs>
          <w:tab w:val="num" w:pos="360"/>
        </w:tabs>
      </w:pPr>
    </w:lvl>
    <w:lvl w:ilvl="3" w:tplc="7DC43F20">
      <w:numFmt w:val="none"/>
      <w:lvlText w:val=""/>
      <w:lvlJc w:val="left"/>
      <w:pPr>
        <w:tabs>
          <w:tab w:val="num" w:pos="360"/>
        </w:tabs>
      </w:pPr>
    </w:lvl>
    <w:lvl w:ilvl="4" w:tplc="FBFEF284">
      <w:numFmt w:val="none"/>
      <w:lvlText w:val=""/>
      <w:lvlJc w:val="left"/>
      <w:pPr>
        <w:tabs>
          <w:tab w:val="num" w:pos="360"/>
        </w:tabs>
      </w:pPr>
    </w:lvl>
    <w:lvl w:ilvl="5" w:tplc="375AE456">
      <w:numFmt w:val="none"/>
      <w:lvlText w:val=""/>
      <w:lvlJc w:val="left"/>
      <w:pPr>
        <w:tabs>
          <w:tab w:val="num" w:pos="360"/>
        </w:tabs>
      </w:pPr>
    </w:lvl>
    <w:lvl w:ilvl="6" w:tplc="63009046">
      <w:numFmt w:val="none"/>
      <w:lvlText w:val=""/>
      <w:lvlJc w:val="left"/>
      <w:pPr>
        <w:tabs>
          <w:tab w:val="num" w:pos="360"/>
        </w:tabs>
      </w:pPr>
    </w:lvl>
    <w:lvl w:ilvl="7" w:tplc="51A0EF6C">
      <w:numFmt w:val="none"/>
      <w:lvlText w:val=""/>
      <w:lvlJc w:val="left"/>
      <w:pPr>
        <w:tabs>
          <w:tab w:val="num" w:pos="360"/>
        </w:tabs>
      </w:pPr>
    </w:lvl>
    <w:lvl w:ilvl="8" w:tplc="9F1A2016">
      <w:numFmt w:val="none"/>
      <w:lvlText w:val=""/>
      <w:lvlJc w:val="left"/>
      <w:pPr>
        <w:tabs>
          <w:tab w:val="num" w:pos="360"/>
        </w:tabs>
      </w:pPr>
    </w:lvl>
  </w:abstractNum>
  <w:abstractNum w:abstractNumId="3" w15:restartNumberingAfterBreak="0">
    <w:nsid w:val="50AD4364"/>
    <w:multiLevelType w:val="hybridMultilevel"/>
    <w:tmpl w:val="43D01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78656F9"/>
    <w:multiLevelType w:val="hybridMultilevel"/>
    <w:tmpl w:val="922E8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6D0B68"/>
    <w:multiLevelType w:val="multilevel"/>
    <w:tmpl w:val="3D00847C"/>
    <w:lvl w:ilvl="0">
      <w:start w:val="1"/>
      <w:numFmt w:val="decimal"/>
      <w:pStyle w:val="Heading1"/>
      <w:suff w:val="space"/>
      <w:lvlText w:val="%1."/>
      <w:lvlJc w:val="left"/>
      <w:pPr>
        <w:ind w:left="1152" w:hanging="432"/>
      </w:pPr>
      <w:rPr>
        <w:rFonts w:hint="default"/>
        <w:b/>
        <w:sz w:val="24"/>
        <w:szCs w:val="24"/>
      </w:rPr>
    </w:lvl>
    <w:lvl w:ilvl="1">
      <w:start w:val="1"/>
      <w:numFmt w:val="decimal"/>
      <w:pStyle w:val="Heading2"/>
      <w:suff w:val="space"/>
      <w:lvlText w:val="%1.%2."/>
      <w:lvlJc w:val="left"/>
      <w:pPr>
        <w:ind w:left="131" w:firstLine="720"/>
      </w:pPr>
      <w:rPr>
        <w:rFonts w:hint="default"/>
        <w:b w:val="0"/>
        <w:i w:val="0"/>
      </w:rPr>
    </w:lvl>
    <w:lvl w:ilvl="2">
      <w:start w:val="1"/>
      <w:numFmt w:val="decimal"/>
      <w:pStyle w:val="Heading3"/>
      <w:suff w:val="space"/>
      <w:lvlText w:val="%1.%2.%3."/>
      <w:lvlJc w:val="left"/>
      <w:pPr>
        <w:ind w:left="-152" w:firstLine="720"/>
      </w:pPr>
      <w:rPr>
        <w:rFonts w:ascii="Times New Roman" w:hAnsi="Times New Roman" w:cs="Times New Roman"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
  </w:num>
  <w:num w:numId="2">
    <w:abstractNumId w:val="5"/>
  </w:num>
  <w:num w:numId="3">
    <w:abstractNumId w:val="5"/>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62F5"/>
    <w:rsid w:val="00003A56"/>
    <w:rsid w:val="000113E6"/>
    <w:rsid w:val="000264B8"/>
    <w:rsid w:val="00056198"/>
    <w:rsid w:val="00064418"/>
    <w:rsid w:val="00066F6C"/>
    <w:rsid w:val="000719F2"/>
    <w:rsid w:val="000744C9"/>
    <w:rsid w:val="00075143"/>
    <w:rsid w:val="000B2547"/>
    <w:rsid w:val="000B2B55"/>
    <w:rsid w:val="000C345E"/>
    <w:rsid w:val="000C4099"/>
    <w:rsid w:val="000C5322"/>
    <w:rsid w:val="000D4A91"/>
    <w:rsid w:val="000E1984"/>
    <w:rsid w:val="000E6CA1"/>
    <w:rsid w:val="001007F1"/>
    <w:rsid w:val="00117BED"/>
    <w:rsid w:val="001438EB"/>
    <w:rsid w:val="00167470"/>
    <w:rsid w:val="0016781C"/>
    <w:rsid w:val="001705AF"/>
    <w:rsid w:val="00170819"/>
    <w:rsid w:val="0017124B"/>
    <w:rsid w:val="0017379F"/>
    <w:rsid w:val="0017609B"/>
    <w:rsid w:val="00181FFF"/>
    <w:rsid w:val="00195A1E"/>
    <w:rsid w:val="001B5DA8"/>
    <w:rsid w:val="001C4182"/>
    <w:rsid w:val="001F0C92"/>
    <w:rsid w:val="00205F4C"/>
    <w:rsid w:val="00206562"/>
    <w:rsid w:val="00215A93"/>
    <w:rsid w:val="002214D3"/>
    <w:rsid w:val="00237E97"/>
    <w:rsid w:val="00264C7D"/>
    <w:rsid w:val="0027158F"/>
    <w:rsid w:val="00271C6A"/>
    <w:rsid w:val="00276D91"/>
    <w:rsid w:val="00282501"/>
    <w:rsid w:val="00285059"/>
    <w:rsid w:val="002A0543"/>
    <w:rsid w:val="002B4FAF"/>
    <w:rsid w:val="002D1F96"/>
    <w:rsid w:val="002E009E"/>
    <w:rsid w:val="002E0D5D"/>
    <w:rsid w:val="002E1074"/>
    <w:rsid w:val="00305447"/>
    <w:rsid w:val="00311F84"/>
    <w:rsid w:val="00323492"/>
    <w:rsid w:val="00333F83"/>
    <w:rsid w:val="00336078"/>
    <w:rsid w:val="00350652"/>
    <w:rsid w:val="00351B0F"/>
    <w:rsid w:val="003708EB"/>
    <w:rsid w:val="003729FE"/>
    <w:rsid w:val="00374FB0"/>
    <w:rsid w:val="003867F1"/>
    <w:rsid w:val="003916EC"/>
    <w:rsid w:val="003933AB"/>
    <w:rsid w:val="003938ED"/>
    <w:rsid w:val="00397D23"/>
    <w:rsid w:val="003A28CC"/>
    <w:rsid w:val="003B131A"/>
    <w:rsid w:val="003B7974"/>
    <w:rsid w:val="003C0D96"/>
    <w:rsid w:val="003D0573"/>
    <w:rsid w:val="003D78AC"/>
    <w:rsid w:val="003F04C6"/>
    <w:rsid w:val="00405851"/>
    <w:rsid w:val="004115EB"/>
    <w:rsid w:val="00412733"/>
    <w:rsid w:val="00441B38"/>
    <w:rsid w:val="00446CCC"/>
    <w:rsid w:val="00450727"/>
    <w:rsid w:val="0045161F"/>
    <w:rsid w:val="004519FD"/>
    <w:rsid w:val="00456D95"/>
    <w:rsid w:val="004605FE"/>
    <w:rsid w:val="00465ADB"/>
    <w:rsid w:val="00466866"/>
    <w:rsid w:val="00481B52"/>
    <w:rsid w:val="00486D37"/>
    <w:rsid w:val="0048738C"/>
    <w:rsid w:val="00490246"/>
    <w:rsid w:val="00496230"/>
    <w:rsid w:val="00497D45"/>
    <w:rsid w:val="004B6F56"/>
    <w:rsid w:val="004B7154"/>
    <w:rsid w:val="004C48DD"/>
    <w:rsid w:val="004C5D2C"/>
    <w:rsid w:val="004C7C96"/>
    <w:rsid w:val="004D4745"/>
    <w:rsid w:val="004D548D"/>
    <w:rsid w:val="004E0988"/>
    <w:rsid w:val="004E49D6"/>
    <w:rsid w:val="004E4A84"/>
    <w:rsid w:val="004E5E91"/>
    <w:rsid w:val="005031BE"/>
    <w:rsid w:val="005173E6"/>
    <w:rsid w:val="00520E05"/>
    <w:rsid w:val="00525E2A"/>
    <w:rsid w:val="005354D9"/>
    <w:rsid w:val="005433CC"/>
    <w:rsid w:val="005501B7"/>
    <w:rsid w:val="00554C8C"/>
    <w:rsid w:val="0056080A"/>
    <w:rsid w:val="0056157E"/>
    <w:rsid w:val="00592FA7"/>
    <w:rsid w:val="00593BDA"/>
    <w:rsid w:val="005A6E8A"/>
    <w:rsid w:val="005A72FF"/>
    <w:rsid w:val="005B2161"/>
    <w:rsid w:val="005C033F"/>
    <w:rsid w:val="005C20EF"/>
    <w:rsid w:val="005D16D6"/>
    <w:rsid w:val="005E35A9"/>
    <w:rsid w:val="005E48A3"/>
    <w:rsid w:val="005E5606"/>
    <w:rsid w:val="005E7EC9"/>
    <w:rsid w:val="00604EF4"/>
    <w:rsid w:val="0061356C"/>
    <w:rsid w:val="006233FD"/>
    <w:rsid w:val="006343AC"/>
    <w:rsid w:val="00637CF4"/>
    <w:rsid w:val="00644A99"/>
    <w:rsid w:val="00654EF7"/>
    <w:rsid w:val="00665C77"/>
    <w:rsid w:val="0069284D"/>
    <w:rsid w:val="00692BF0"/>
    <w:rsid w:val="0069360C"/>
    <w:rsid w:val="006977BF"/>
    <w:rsid w:val="006A4AA8"/>
    <w:rsid w:val="006B2F52"/>
    <w:rsid w:val="006E002F"/>
    <w:rsid w:val="006E0B65"/>
    <w:rsid w:val="006E150D"/>
    <w:rsid w:val="006E4C6D"/>
    <w:rsid w:val="006F0342"/>
    <w:rsid w:val="006F55DB"/>
    <w:rsid w:val="006F7206"/>
    <w:rsid w:val="007079BA"/>
    <w:rsid w:val="007125D8"/>
    <w:rsid w:val="007156A3"/>
    <w:rsid w:val="00717DC1"/>
    <w:rsid w:val="00737230"/>
    <w:rsid w:val="00741F48"/>
    <w:rsid w:val="007551AE"/>
    <w:rsid w:val="00760021"/>
    <w:rsid w:val="00766327"/>
    <w:rsid w:val="00786AE0"/>
    <w:rsid w:val="0079417A"/>
    <w:rsid w:val="007B1139"/>
    <w:rsid w:val="007D35D4"/>
    <w:rsid w:val="007D3FE9"/>
    <w:rsid w:val="007E3E40"/>
    <w:rsid w:val="007F5B30"/>
    <w:rsid w:val="007F7C55"/>
    <w:rsid w:val="008227BD"/>
    <w:rsid w:val="00830336"/>
    <w:rsid w:val="0083559B"/>
    <w:rsid w:val="008410FC"/>
    <w:rsid w:val="00861098"/>
    <w:rsid w:val="008634D1"/>
    <w:rsid w:val="008667E9"/>
    <w:rsid w:val="00875184"/>
    <w:rsid w:val="008839D0"/>
    <w:rsid w:val="00887A4A"/>
    <w:rsid w:val="00890E7B"/>
    <w:rsid w:val="008A03F2"/>
    <w:rsid w:val="008A2EFA"/>
    <w:rsid w:val="008A31F2"/>
    <w:rsid w:val="008A34A2"/>
    <w:rsid w:val="008B74F2"/>
    <w:rsid w:val="008C0E2C"/>
    <w:rsid w:val="008D4AE7"/>
    <w:rsid w:val="008D792F"/>
    <w:rsid w:val="008E01C4"/>
    <w:rsid w:val="008E7FA2"/>
    <w:rsid w:val="00901CAD"/>
    <w:rsid w:val="00913957"/>
    <w:rsid w:val="0092218D"/>
    <w:rsid w:val="0093786A"/>
    <w:rsid w:val="0094132F"/>
    <w:rsid w:val="0098232C"/>
    <w:rsid w:val="00994F10"/>
    <w:rsid w:val="009A151B"/>
    <w:rsid w:val="009A204E"/>
    <w:rsid w:val="009B7230"/>
    <w:rsid w:val="009B737B"/>
    <w:rsid w:val="009C1C51"/>
    <w:rsid w:val="009C2ACC"/>
    <w:rsid w:val="009D5F12"/>
    <w:rsid w:val="009F0622"/>
    <w:rsid w:val="009F533C"/>
    <w:rsid w:val="009F6511"/>
    <w:rsid w:val="00A13331"/>
    <w:rsid w:val="00A407E9"/>
    <w:rsid w:val="00A45AF6"/>
    <w:rsid w:val="00A47504"/>
    <w:rsid w:val="00A54EAA"/>
    <w:rsid w:val="00A67A14"/>
    <w:rsid w:val="00A75666"/>
    <w:rsid w:val="00A96193"/>
    <w:rsid w:val="00AA1ED4"/>
    <w:rsid w:val="00AB0BBB"/>
    <w:rsid w:val="00AB0C63"/>
    <w:rsid w:val="00AB62F5"/>
    <w:rsid w:val="00AC39A3"/>
    <w:rsid w:val="00AC54D6"/>
    <w:rsid w:val="00AD30B8"/>
    <w:rsid w:val="00AD3822"/>
    <w:rsid w:val="00AE2EDC"/>
    <w:rsid w:val="00AF246A"/>
    <w:rsid w:val="00B00FA4"/>
    <w:rsid w:val="00B01217"/>
    <w:rsid w:val="00B02962"/>
    <w:rsid w:val="00B11588"/>
    <w:rsid w:val="00B124C7"/>
    <w:rsid w:val="00B14B91"/>
    <w:rsid w:val="00B2641F"/>
    <w:rsid w:val="00B35676"/>
    <w:rsid w:val="00B43C1F"/>
    <w:rsid w:val="00B60794"/>
    <w:rsid w:val="00B6571E"/>
    <w:rsid w:val="00B6633A"/>
    <w:rsid w:val="00B71231"/>
    <w:rsid w:val="00B71252"/>
    <w:rsid w:val="00B82770"/>
    <w:rsid w:val="00BA2A46"/>
    <w:rsid w:val="00BC25D2"/>
    <w:rsid w:val="00BC3013"/>
    <w:rsid w:val="00BC385A"/>
    <w:rsid w:val="00BD41D2"/>
    <w:rsid w:val="00C04C9F"/>
    <w:rsid w:val="00C118E0"/>
    <w:rsid w:val="00C158C2"/>
    <w:rsid w:val="00C25934"/>
    <w:rsid w:val="00C25E76"/>
    <w:rsid w:val="00C40A6A"/>
    <w:rsid w:val="00C522C1"/>
    <w:rsid w:val="00C64775"/>
    <w:rsid w:val="00C64DB3"/>
    <w:rsid w:val="00C673C0"/>
    <w:rsid w:val="00C73111"/>
    <w:rsid w:val="00C80183"/>
    <w:rsid w:val="00C92206"/>
    <w:rsid w:val="00C944E5"/>
    <w:rsid w:val="00CA0571"/>
    <w:rsid w:val="00CB00F2"/>
    <w:rsid w:val="00CD4766"/>
    <w:rsid w:val="00CD6D79"/>
    <w:rsid w:val="00CF62B5"/>
    <w:rsid w:val="00CF73B5"/>
    <w:rsid w:val="00D065BE"/>
    <w:rsid w:val="00D13933"/>
    <w:rsid w:val="00D14C6E"/>
    <w:rsid w:val="00D160A3"/>
    <w:rsid w:val="00D21061"/>
    <w:rsid w:val="00D36747"/>
    <w:rsid w:val="00D45928"/>
    <w:rsid w:val="00D57222"/>
    <w:rsid w:val="00D7092B"/>
    <w:rsid w:val="00D71685"/>
    <w:rsid w:val="00D80057"/>
    <w:rsid w:val="00DA0935"/>
    <w:rsid w:val="00DD1FB3"/>
    <w:rsid w:val="00DE2E7C"/>
    <w:rsid w:val="00DE547B"/>
    <w:rsid w:val="00DF5928"/>
    <w:rsid w:val="00E00118"/>
    <w:rsid w:val="00E0140D"/>
    <w:rsid w:val="00E07FEC"/>
    <w:rsid w:val="00E12056"/>
    <w:rsid w:val="00E1668B"/>
    <w:rsid w:val="00E24C27"/>
    <w:rsid w:val="00E340D7"/>
    <w:rsid w:val="00E45F5E"/>
    <w:rsid w:val="00E62B14"/>
    <w:rsid w:val="00E676F1"/>
    <w:rsid w:val="00E71754"/>
    <w:rsid w:val="00E742EA"/>
    <w:rsid w:val="00E77DE2"/>
    <w:rsid w:val="00E912CA"/>
    <w:rsid w:val="00E95A35"/>
    <w:rsid w:val="00EC029C"/>
    <w:rsid w:val="00EC5CE8"/>
    <w:rsid w:val="00ED010C"/>
    <w:rsid w:val="00ED202F"/>
    <w:rsid w:val="00ED49AD"/>
    <w:rsid w:val="00EE63BD"/>
    <w:rsid w:val="00EF1284"/>
    <w:rsid w:val="00F02C90"/>
    <w:rsid w:val="00F07543"/>
    <w:rsid w:val="00F138D6"/>
    <w:rsid w:val="00F31DBC"/>
    <w:rsid w:val="00F40D6F"/>
    <w:rsid w:val="00F520C6"/>
    <w:rsid w:val="00F60BD6"/>
    <w:rsid w:val="00F7558B"/>
    <w:rsid w:val="00FA359B"/>
    <w:rsid w:val="00FA4C5B"/>
    <w:rsid w:val="00FC5761"/>
    <w:rsid w:val="00FD24B8"/>
    <w:rsid w:val="00FD5967"/>
    <w:rsid w:val="00FD7A4D"/>
    <w:rsid w:val="00FE26C2"/>
    <w:rsid w:val="00FE331E"/>
    <w:rsid w:val="00FE787E"/>
    <w:rsid w:val="00FF7A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59605"/>
  <w15:docId w15:val="{F9CA70C9-4F97-4CD4-BE1A-24A096D0A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05FE"/>
  </w:style>
  <w:style w:type="paragraph" w:styleId="Heading1">
    <w:name w:val="heading 1"/>
    <w:basedOn w:val="Normal"/>
    <w:next w:val="Normal"/>
    <w:link w:val="Heading1Char"/>
    <w:qFormat/>
    <w:rsid w:val="00450727"/>
    <w:pPr>
      <w:keepNext/>
      <w:numPr>
        <w:numId w:val="2"/>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qFormat/>
    <w:rsid w:val="00450727"/>
    <w:pPr>
      <w:numPr>
        <w:ilvl w:val="1"/>
        <w:numId w:val="2"/>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Antraste 3,Antraste 31,Antraste 32,Antraste 33,Antraste 34,Antraste 35,Antraste 36,Antraste 37,H3"/>
    <w:basedOn w:val="Normal"/>
    <w:next w:val="Normal"/>
    <w:link w:val="Heading3Char"/>
    <w:qFormat/>
    <w:rsid w:val="00450727"/>
    <w:pPr>
      <w:keepNext/>
      <w:numPr>
        <w:ilvl w:val="2"/>
        <w:numId w:val="2"/>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basedOn w:val="Normal"/>
    <w:next w:val="Normal"/>
    <w:link w:val="Heading4Char"/>
    <w:qFormat/>
    <w:rsid w:val="00450727"/>
    <w:pPr>
      <w:keepNext/>
      <w:numPr>
        <w:ilvl w:val="3"/>
        <w:numId w:val="2"/>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450727"/>
    <w:pPr>
      <w:keepNext/>
      <w:numPr>
        <w:ilvl w:val="4"/>
        <w:numId w:val="2"/>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450727"/>
    <w:pPr>
      <w:keepNext/>
      <w:numPr>
        <w:ilvl w:val="5"/>
        <w:numId w:val="2"/>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450727"/>
    <w:pPr>
      <w:keepNext/>
      <w:numPr>
        <w:ilvl w:val="6"/>
        <w:numId w:val="2"/>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450727"/>
    <w:pPr>
      <w:keepNext/>
      <w:numPr>
        <w:ilvl w:val="7"/>
        <w:numId w:val="2"/>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450727"/>
    <w:pPr>
      <w:keepNext/>
      <w:numPr>
        <w:ilvl w:val="8"/>
        <w:numId w:val="2"/>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
    <w:basedOn w:val="Normal"/>
    <w:link w:val="ListParagraphChar"/>
    <w:uiPriority w:val="99"/>
    <w:qFormat/>
    <w:rsid w:val="001007F1"/>
    <w:pPr>
      <w:spacing w:after="0" w:line="276" w:lineRule="auto"/>
      <w:ind w:left="720"/>
      <w:contextualSpacing/>
    </w:pPr>
    <w:rPr>
      <w:rFonts w:ascii="Arial" w:eastAsia="Arial" w:hAnsi="Arial" w:cs="Arial"/>
      <w:color w:val="000000"/>
      <w:lang w:eastAsia="lt-LT"/>
    </w:rPr>
  </w:style>
  <w:style w:type="character" w:styleId="Hyperlink">
    <w:name w:val="Hyperlink"/>
    <w:basedOn w:val="DefaultParagraphFont"/>
    <w:uiPriority w:val="99"/>
    <w:unhideWhenUsed/>
    <w:rsid w:val="001007F1"/>
    <w:rPr>
      <w:color w:val="0563C1" w:themeColor="hyperlink"/>
      <w:u w:val="single"/>
    </w:rPr>
  </w:style>
  <w:style w:type="paragraph" w:styleId="NormalWeb">
    <w:name w:val="Normal (Web)"/>
    <w:basedOn w:val="Normal"/>
    <w:uiPriority w:val="99"/>
    <w:rsid w:val="001007F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ListParagraphChar">
    <w:name w:val="List Paragraph Char"/>
    <w:aliases w:val="List Paragraph Red Char"/>
    <w:link w:val="ListParagraph"/>
    <w:uiPriority w:val="34"/>
    <w:locked/>
    <w:rsid w:val="001007F1"/>
    <w:rPr>
      <w:rFonts w:ascii="Arial" w:eastAsia="Arial" w:hAnsi="Arial" w:cs="Arial"/>
      <w:color w:val="000000"/>
      <w:lang w:eastAsia="lt-LT"/>
    </w:rPr>
  </w:style>
  <w:style w:type="table" w:styleId="TableGrid">
    <w:name w:val="Table Grid"/>
    <w:basedOn w:val="TableNormal"/>
    <w:uiPriority w:val="59"/>
    <w:rsid w:val="001007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50727"/>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rsid w:val="00450727"/>
    <w:rPr>
      <w:rFonts w:ascii="Times New Roman" w:eastAsia="Times New Roman" w:hAnsi="Times New Roman" w:cs="Times New Roman"/>
      <w:sz w:val="24"/>
      <w:szCs w:val="20"/>
      <w:lang w:eastAsia="lt-LT"/>
    </w:rPr>
  </w:style>
  <w:style w:type="character" w:customStyle="1" w:styleId="Heading3Char">
    <w:name w:val="Heading 3 Char"/>
    <w:aliases w:val="Antraste 3 Char,Antraste 31 Char,Antraste 32 Char,Antraste 33 Char,Antraste 34 Char,Antraste 35 Char,Antraste 36 Char,Antraste 37 Char,H3 Char"/>
    <w:basedOn w:val="DefaultParagraphFont"/>
    <w:link w:val="Heading3"/>
    <w:rsid w:val="00450727"/>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450727"/>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450727"/>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45072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45072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45072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450727"/>
    <w:rPr>
      <w:rFonts w:ascii="Times New Roman" w:eastAsia="Times New Roman" w:hAnsi="Times New Roman" w:cs="Times New Roman"/>
      <w:sz w:val="40"/>
      <w:szCs w:val="20"/>
      <w:lang w:eastAsia="lt-LT"/>
    </w:rPr>
  </w:style>
  <w:style w:type="paragraph" w:styleId="Header">
    <w:name w:val="header"/>
    <w:basedOn w:val="Normal"/>
    <w:link w:val="HeaderChar"/>
    <w:rsid w:val="00450727"/>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basedOn w:val="DefaultParagraphFont"/>
    <w:link w:val="Header"/>
    <w:rsid w:val="00450727"/>
    <w:rPr>
      <w:rFonts w:ascii="Times New Roman" w:eastAsia="Times New Roman" w:hAnsi="Times New Roman" w:cs="Times New Roman"/>
      <w:sz w:val="24"/>
      <w:szCs w:val="20"/>
    </w:rPr>
  </w:style>
  <w:style w:type="character" w:styleId="CommentReference">
    <w:name w:val="annotation reference"/>
    <w:semiHidden/>
    <w:rsid w:val="005C033F"/>
    <w:rPr>
      <w:sz w:val="16"/>
      <w:szCs w:val="16"/>
    </w:rPr>
  </w:style>
  <w:style w:type="paragraph" w:styleId="CommentText">
    <w:name w:val="annotation text"/>
    <w:basedOn w:val="Normal"/>
    <w:link w:val="CommentTextChar"/>
    <w:semiHidden/>
    <w:rsid w:val="005C033F"/>
    <w:pPr>
      <w:spacing w:before="120" w:after="120" w:line="240" w:lineRule="auto"/>
    </w:pPr>
    <w:rPr>
      <w:rFonts w:ascii="Arial" w:eastAsia="Times New Roman" w:hAnsi="Arial" w:cs="Times New Roman"/>
      <w:snapToGrid w:val="0"/>
      <w:sz w:val="20"/>
      <w:szCs w:val="20"/>
      <w:lang w:val="sv-SE" w:eastAsia="lt-LT"/>
    </w:rPr>
  </w:style>
  <w:style w:type="character" w:customStyle="1" w:styleId="CommentTextChar">
    <w:name w:val="Comment Text Char"/>
    <w:basedOn w:val="DefaultParagraphFont"/>
    <w:link w:val="CommentText"/>
    <w:semiHidden/>
    <w:rsid w:val="005C033F"/>
    <w:rPr>
      <w:rFonts w:ascii="Arial" w:eastAsia="Times New Roman" w:hAnsi="Arial" w:cs="Times New Roman"/>
      <w:snapToGrid w:val="0"/>
      <w:sz w:val="20"/>
      <w:szCs w:val="20"/>
      <w:lang w:val="sv-SE" w:eastAsia="lt-LT"/>
    </w:rPr>
  </w:style>
  <w:style w:type="paragraph" w:styleId="BalloonText">
    <w:name w:val="Balloon Text"/>
    <w:basedOn w:val="Normal"/>
    <w:link w:val="BalloonTextChar"/>
    <w:uiPriority w:val="99"/>
    <w:semiHidden/>
    <w:unhideWhenUsed/>
    <w:rsid w:val="005C03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033F"/>
    <w:rPr>
      <w:rFonts w:ascii="Segoe UI" w:hAnsi="Segoe UI" w:cs="Segoe UI"/>
      <w:sz w:val="18"/>
      <w:szCs w:val="18"/>
    </w:rPr>
  </w:style>
  <w:style w:type="paragraph" w:styleId="BodyTextIndent">
    <w:name w:val="Body Text Indent"/>
    <w:basedOn w:val="Normal"/>
    <w:link w:val="BodyTextIndentChar"/>
    <w:rsid w:val="007D35D4"/>
    <w:pPr>
      <w:spacing w:after="120" w:line="240" w:lineRule="auto"/>
      <w:ind w:left="283"/>
    </w:pPr>
    <w:rPr>
      <w:rFonts w:ascii="Times New Roman" w:eastAsia="SimSun" w:hAnsi="Times New Roman" w:cs="Times New Roman"/>
      <w:sz w:val="24"/>
      <w:szCs w:val="24"/>
      <w:lang w:eastAsia="zh-CN"/>
    </w:rPr>
  </w:style>
  <w:style w:type="character" w:customStyle="1" w:styleId="BodyTextIndentChar">
    <w:name w:val="Body Text Indent Char"/>
    <w:basedOn w:val="DefaultParagraphFont"/>
    <w:link w:val="BodyTextIndent"/>
    <w:rsid w:val="007D35D4"/>
    <w:rPr>
      <w:rFonts w:ascii="Times New Roman" w:eastAsia="SimSun" w:hAnsi="Times New Roman" w:cs="Times New Roman"/>
      <w:sz w:val="24"/>
      <w:szCs w:val="24"/>
      <w:lang w:eastAsia="zh-CN"/>
    </w:rPr>
  </w:style>
  <w:style w:type="paragraph" w:styleId="NoSpacing">
    <w:name w:val="No Spacing"/>
    <w:uiPriority w:val="1"/>
    <w:qFormat/>
    <w:rsid w:val="006E150D"/>
    <w:pPr>
      <w:spacing w:after="0" w:line="240" w:lineRule="auto"/>
    </w:pPr>
    <w:rPr>
      <w:rFonts w:ascii="Calibri" w:eastAsia="Calibri" w:hAnsi="Calibri" w:cs="Times New Roman"/>
    </w:rPr>
  </w:style>
  <w:style w:type="paragraph" w:customStyle="1" w:styleId="Pagrindinistekstas1">
    <w:name w:val="Pagrindinis tekstas1"/>
    <w:rsid w:val="004E49D6"/>
    <w:pPr>
      <w:snapToGrid w:val="0"/>
      <w:spacing w:after="0" w:line="240" w:lineRule="auto"/>
      <w:ind w:firstLine="312"/>
      <w:jc w:val="both"/>
    </w:pPr>
    <w:rPr>
      <w:rFonts w:ascii="TimesLT" w:eastAsia="Times New Roman" w:hAnsi="TimesLT" w:cs="Times New Roman"/>
      <w:sz w:val="20"/>
      <w:szCs w:val="20"/>
      <w:lang w:val="en-US"/>
    </w:rPr>
  </w:style>
  <w:style w:type="character" w:styleId="FollowedHyperlink">
    <w:name w:val="FollowedHyperlink"/>
    <w:basedOn w:val="DefaultParagraphFont"/>
    <w:uiPriority w:val="99"/>
    <w:semiHidden/>
    <w:unhideWhenUsed/>
    <w:rsid w:val="00D160A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010931">
      <w:bodyDiv w:val="1"/>
      <w:marLeft w:val="0"/>
      <w:marRight w:val="0"/>
      <w:marTop w:val="0"/>
      <w:marBottom w:val="0"/>
      <w:divBdr>
        <w:top w:val="none" w:sz="0" w:space="0" w:color="auto"/>
        <w:left w:val="none" w:sz="0" w:space="0" w:color="auto"/>
        <w:bottom w:val="none" w:sz="0" w:space="0" w:color="auto"/>
        <w:right w:val="none" w:sz="0" w:space="0" w:color="auto"/>
      </w:divBdr>
    </w:div>
    <w:div w:id="323780049">
      <w:bodyDiv w:val="1"/>
      <w:marLeft w:val="0"/>
      <w:marRight w:val="0"/>
      <w:marTop w:val="0"/>
      <w:marBottom w:val="0"/>
      <w:divBdr>
        <w:top w:val="none" w:sz="0" w:space="0" w:color="auto"/>
        <w:left w:val="none" w:sz="0" w:space="0" w:color="auto"/>
        <w:bottom w:val="none" w:sz="0" w:space="0" w:color="auto"/>
        <w:right w:val="none" w:sz="0" w:space="0" w:color="auto"/>
      </w:divBdr>
    </w:div>
    <w:div w:id="512376279">
      <w:bodyDiv w:val="1"/>
      <w:marLeft w:val="0"/>
      <w:marRight w:val="0"/>
      <w:marTop w:val="0"/>
      <w:marBottom w:val="0"/>
      <w:divBdr>
        <w:top w:val="none" w:sz="0" w:space="0" w:color="auto"/>
        <w:left w:val="none" w:sz="0" w:space="0" w:color="auto"/>
        <w:bottom w:val="none" w:sz="0" w:space="0" w:color="auto"/>
        <w:right w:val="none" w:sz="0" w:space="0" w:color="auto"/>
      </w:divBdr>
    </w:div>
    <w:div w:id="856652497">
      <w:bodyDiv w:val="1"/>
      <w:marLeft w:val="0"/>
      <w:marRight w:val="0"/>
      <w:marTop w:val="0"/>
      <w:marBottom w:val="0"/>
      <w:divBdr>
        <w:top w:val="none" w:sz="0" w:space="0" w:color="auto"/>
        <w:left w:val="none" w:sz="0" w:space="0" w:color="auto"/>
        <w:bottom w:val="none" w:sz="0" w:space="0" w:color="auto"/>
        <w:right w:val="none" w:sz="0" w:space="0" w:color="auto"/>
      </w:divBdr>
    </w:div>
    <w:div w:id="1288586065">
      <w:bodyDiv w:val="1"/>
      <w:marLeft w:val="0"/>
      <w:marRight w:val="0"/>
      <w:marTop w:val="0"/>
      <w:marBottom w:val="0"/>
      <w:divBdr>
        <w:top w:val="none" w:sz="0" w:space="0" w:color="auto"/>
        <w:left w:val="none" w:sz="0" w:space="0" w:color="auto"/>
        <w:bottom w:val="none" w:sz="0" w:space="0" w:color="auto"/>
        <w:right w:val="none" w:sz="0" w:space="0" w:color="auto"/>
      </w:divBdr>
    </w:div>
    <w:div w:id="2016807619">
      <w:bodyDiv w:val="1"/>
      <w:marLeft w:val="0"/>
      <w:marRight w:val="0"/>
      <w:marTop w:val="0"/>
      <w:marBottom w:val="0"/>
      <w:divBdr>
        <w:top w:val="none" w:sz="0" w:space="0" w:color="auto"/>
        <w:left w:val="none" w:sz="0" w:space="0" w:color="auto"/>
        <w:bottom w:val="none" w:sz="0" w:space="0" w:color="auto"/>
        <w:right w:val="none" w:sz="0" w:space="0" w:color="auto"/>
      </w:divBdr>
      <w:divsChild>
        <w:div w:id="1657341852">
          <w:marLeft w:val="0"/>
          <w:marRight w:val="0"/>
          <w:marTop w:val="0"/>
          <w:marBottom w:val="0"/>
          <w:divBdr>
            <w:top w:val="none" w:sz="0" w:space="0" w:color="auto"/>
            <w:left w:val="none" w:sz="0" w:space="0" w:color="auto"/>
            <w:bottom w:val="none" w:sz="0" w:space="0" w:color="auto"/>
            <w:right w:val="none" w:sz="0" w:space="0" w:color="auto"/>
          </w:divBdr>
          <w:divsChild>
            <w:div w:id="9836558">
              <w:marLeft w:val="0"/>
              <w:marRight w:val="0"/>
              <w:marTop w:val="0"/>
              <w:marBottom w:val="0"/>
              <w:divBdr>
                <w:top w:val="none" w:sz="0" w:space="0" w:color="auto"/>
                <w:left w:val="none" w:sz="0" w:space="0" w:color="auto"/>
                <w:bottom w:val="none" w:sz="0" w:space="0" w:color="auto"/>
                <w:right w:val="none" w:sz="0" w:space="0" w:color="auto"/>
              </w:divBdr>
              <w:divsChild>
                <w:div w:id="904024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601F7-DF7D-4B32-A108-D3C3EC158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902</Words>
  <Characters>5147</Characters>
  <Application>Microsoft Office Word</Application>
  <DocSecurity>0</DocSecurity>
  <Lines>42</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Peleckaitė</dc:creator>
  <cp:lastModifiedBy>Linas Survila</cp:lastModifiedBy>
  <cp:revision>3</cp:revision>
  <cp:lastPrinted>2018-07-11T06:48:00Z</cp:lastPrinted>
  <dcterms:created xsi:type="dcterms:W3CDTF">2025-09-04T11:16:00Z</dcterms:created>
  <dcterms:modified xsi:type="dcterms:W3CDTF">2025-09-08T10:12:00Z</dcterms:modified>
</cp:coreProperties>
</file>